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FE7A" w14:textId="11C0B427" w:rsidR="00691637" w:rsidRDefault="009D3686">
      <w:pPr>
        <w:rPr>
          <w:lang w:val="en-US"/>
        </w:rPr>
      </w:pPr>
      <w:r>
        <w:rPr>
          <w:lang w:val="en-US"/>
        </w:rPr>
        <w:t>RE</w:t>
      </w:r>
      <w:r w:rsidR="00E83A0A">
        <w:rPr>
          <w:lang w:val="en-US"/>
        </w:rPr>
        <w:t xml:space="preserve"> Term </w:t>
      </w:r>
      <w:r w:rsidR="009D6ADB">
        <w:rPr>
          <w:lang w:val="en-US"/>
        </w:rPr>
        <w:t>Spring 1</w:t>
      </w:r>
    </w:p>
    <w:p w14:paraId="42AF499B" w14:textId="77777777" w:rsidR="00E83A0A" w:rsidRDefault="00E83A0A">
      <w:pPr>
        <w:rPr>
          <w:lang w:val="en-US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405"/>
        <w:gridCol w:w="2126"/>
        <w:gridCol w:w="2268"/>
        <w:gridCol w:w="2268"/>
        <w:gridCol w:w="2268"/>
        <w:gridCol w:w="2694"/>
      </w:tblGrid>
      <w:tr w:rsidR="00E83A0A" w14:paraId="48894B03" w14:textId="77777777" w:rsidTr="007471FA">
        <w:tc>
          <w:tcPr>
            <w:tcW w:w="2405" w:type="dxa"/>
          </w:tcPr>
          <w:p w14:paraId="5362AB8E" w14:textId="7731EF03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EYFS</w:t>
            </w:r>
          </w:p>
        </w:tc>
        <w:tc>
          <w:tcPr>
            <w:tcW w:w="2126" w:type="dxa"/>
          </w:tcPr>
          <w:p w14:paraId="0B5C56C2" w14:textId="48F39137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1/2</w:t>
            </w:r>
          </w:p>
        </w:tc>
        <w:tc>
          <w:tcPr>
            <w:tcW w:w="2268" w:type="dxa"/>
          </w:tcPr>
          <w:p w14:paraId="707900BA" w14:textId="71F7BAF6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3</w:t>
            </w:r>
          </w:p>
        </w:tc>
        <w:tc>
          <w:tcPr>
            <w:tcW w:w="2268" w:type="dxa"/>
          </w:tcPr>
          <w:p w14:paraId="6D1DDEDF" w14:textId="02738CA9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4</w:t>
            </w:r>
          </w:p>
        </w:tc>
        <w:tc>
          <w:tcPr>
            <w:tcW w:w="2268" w:type="dxa"/>
          </w:tcPr>
          <w:p w14:paraId="2DFC023B" w14:textId="65960456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5</w:t>
            </w:r>
          </w:p>
        </w:tc>
        <w:tc>
          <w:tcPr>
            <w:tcW w:w="2694" w:type="dxa"/>
          </w:tcPr>
          <w:p w14:paraId="37EE5698" w14:textId="6E25F8DA" w:rsidR="00E83A0A" w:rsidRDefault="00E83A0A">
            <w:pPr>
              <w:rPr>
                <w:lang w:val="en-US"/>
              </w:rPr>
            </w:pPr>
            <w:r>
              <w:rPr>
                <w:lang w:val="en-US"/>
              </w:rPr>
              <w:t>Year 6</w:t>
            </w:r>
          </w:p>
        </w:tc>
      </w:tr>
      <w:tr w:rsidR="004010F0" w14:paraId="1577A6BA" w14:textId="77777777" w:rsidTr="007471FA">
        <w:tc>
          <w:tcPr>
            <w:tcW w:w="2405" w:type="dxa"/>
          </w:tcPr>
          <w:p w14:paraId="60BE937E" w14:textId="644D623B" w:rsidR="004010F0" w:rsidRPr="007471FA" w:rsidRDefault="004010F0" w:rsidP="004010F0">
            <w:pPr>
              <w:pStyle w:val="paragraph"/>
              <w:spacing w:before="0" w:beforeAutospacing="0" w:after="0" w:afterAutospacing="0"/>
              <w:textAlignment w:val="baseline"/>
              <w:divId w:val="706219071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Style w:val="normaltextrun"/>
                <w:rFonts w:ascii="Segoe UI" w:eastAsiaTheme="majorEastAsia" w:hAnsi="Segoe UI" w:cs="Segoe UI"/>
                <w:b/>
                <w:bCs/>
                <w:sz w:val="18"/>
                <w:szCs w:val="18"/>
                <w:lang w:val="en-US"/>
              </w:rPr>
              <w:t>Intent</w:t>
            </w:r>
            <w:proofErr w:type="gramStart"/>
            <w:r>
              <w:rPr>
                <w:rStyle w:val="normaltextrun"/>
                <w:rFonts w:ascii="Segoe UI" w:eastAsiaTheme="majorEastAsia" w:hAnsi="Segoe UI" w:cs="Segoe UI"/>
                <w:b/>
                <w:bCs/>
                <w:sz w:val="18"/>
                <w:szCs w:val="18"/>
                <w:lang w:val="en-US"/>
              </w:rPr>
              <w:t>:</w:t>
            </w:r>
            <w:r>
              <w:rPr>
                <w:rStyle w:val="normaltextrun"/>
                <w:rFonts w:ascii="Segoe UI" w:eastAsiaTheme="majorEastAsia" w:hAnsi="Segoe UI" w:cs="Segoe UI"/>
                <w:sz w:val="18"/>
                <w:szCs w:val="18"/>
                <w:lang w:val="en-US"/>
              </w:rPr>
              <w:t> </w:t>
            </w:r>
            <w:r>
              <w:rPr>
                <w:rStyle w:val="eop"/>
                <w:rFonts w:ascii="Segoe UI" w:eastAsiaTheme="majorEastAsia" w:hAnsi="Segoe UI" w:cs="Segoe UI"/>
                <w:sz w:val="18"/>
                <w:szCs w:val="18"/>
                <w:lang w:val="en-US"/>
              </w:rPr>
              <w:t> </w:t>
            </w:r>
            <w:r w:rsidR="007471FA" w:rsidRPr="007471FA">
              <w:rPr>
                <w:rFonts w:ascii="Segoe UI" w:hAnsi="Segoe UI" w:cs="Segoe UI"/>
                <w:sz w:val="20"/>
                <w:szCs w:val="20"/>
              </w:rPr>
              <w:t>Children</w:t>
            </w:r>
            <w:proofErr w:type="gramEnd"/>
            <w:r w:rsidR="007471FA" w:rsidRPr="007471FA">
              <w:rPr>
                <w:rFonts w:ascii="Segoe UI" w:hAnsi="Segoe UI" w:cs="Segoe UI"/>
                <w:sz w:val="20"/>
                <w:szCs w:val="20"/>
              </w:rPr>
              <w:t xml:space="preserve"> can explore, express and identify feelings, follow simple instructions and can work independently when set a task. They know some actions and words can hurt </w:t>
            </w:r>
            <w:proofErr w:type="gramStart"/>
            <w:r w:rsidR="007471FA" w:rsidRPr="007471FA">
              <w:rPr>
                <w:rFonts w:ascii="Segoe UI" w:hAnsi="Segoe UI" w:cs="Segoe UI"/>
                <w:sz w:val="20"/>
                <w:szCs w:val="20"/>
              </w:rPr>
              <w:t>others</w:t>
            </w:r>
            <w:proofErr w:type="gramEnd"/>
            <w:r w:rsidR="007471FA" w:rsidRPr="007471FA">
              <w:rPr>
                <w:rFonts w:ascii="Segoe UI" w:hAnsi="Segoe UI" w:cs="Segoe UI"/>
                <w:sz w:val="20"/>
                <w:szCs w:val="20"/>
              </w:rPr>
              <w:t xml:space="preserve"> feelings, look to a supportive adult for help in resolving conflict with others, express needs to an adult and can explain good dental hygiene practices.</w:t>
            </w:r>
          </w:p>
          <w:p w14:paraId="3CEFDEC4" w14:textId="77777777" w:rsidR="004010F0" w:rsidRDefault="004010F0" w:rsidP="004010F0">
            <w:pPr>
              <w:pStyle w:val="paragraph"/>
              <w:spacing w:before="0" w:beforeAutospacing="0" w:after="0" w:afterAutospacing="0"/>
              <w:textAlignment w:val="baseline"/>
              <w:divId w:val="1434470867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7B8A2000" w14:textId="7717359F" w:rsidR="007471FA" w:rsidRPr="007471FA" w:rsidRDefault="007471FA" w:rsidP="004010F0">
            <w:pPr>
              <w:pStyle w:val="paragraph"/>
              <w:spacing w:before="0" w:beforeAutospacing="0" w:after="0" w:afterAutospacing="0"/>
              <w:textAlignment w:val="baseline"/>
              <w:divId w:val="1434470867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471FA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Sequence of Learning</w:t>
            </w:r>
          </w:p>
          <w:p w14:paraId="560F8C01" w14:textId="2AACB531" w:rsidR="004010F0" w:rsidRDefault="007471FA" w:rsidP="009D6ADB">
            <w:pPr>
              <w:pStyle w:val="paragraph"/>
              <w:spacing w:before="0" w:beforeAutospacing="0" w:after="0" w:afterAutospacing="0"/>
              <w:textAlignment w:val="baseline"/>
              <w:divId w:val="797990396"/>
              <w:rPr>
                <w:lang w:val="en-US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>Can I consider how others may feel through talking to our partners and friends in story time and at play?</w:t>
            </w:r>
            <w:r>
              <w:t xml:space="preserve"> </w:t>
            </w:r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How might people feel when they need help? Can I consider a wider range of feeling words and expressions? -Can I show perseverance when I am working </w:t>
            </w:r>
            <w:r w:rsidRPr="007471FA">
              <w:rPr>
                <w:rFonts w:ascii="Segoe UI" w:hAnsi="Segoe UI" w:cs="Segoe UI"/>
                <w:sz w:val="20"/>
                <w:szCs w:val="20"/>
              </w:rPr>
              <w:lastRenderedPageBreak/>
              <w:t>towards goals, like making a junk modelled emergency vehicle or threading a police light strip onto a car? teeth? - Can I be confident to choose my own challenges in Adventure time, before reviewing my play choices?</w:t>
            </w:r>
            <w:r>
              <w:t xml:space="preserve"> -</w:t>
            </w:r>
            <w:r w:rsidRPr="007471FA">
              <w:rPr>
                <w:rFonts w:ascii="Segoe UI" w:hAnsi="Segoe UI" w:cs="Segoe UI"/>
                <w:sz w:val="20"/>
                <w:szCs w:val="20"/>
              </w:rPr>
              <w:t>Can I start to find solutions and problem solve with others without adult support during independent play?</w:t>
            </w:r>
            <w:r>
              <w:t>?</w:t>
            </w:r>
          </w:p>
        </w:tc>
        <w:tc>
          <w:tcPr>
            <w:tcW w:w="2126" w:type="dxa"/>
          </w:tcPr>
          <w:p w14:paraId="307CCE68" w14:textId="25FA60A5" w:rsidR="004010F0" w:rsidRDefault="004010F0" w:rsidP="009D6ADB">
            <w:pPr>
              <w:rPr>
                <w:rFonts w:eastAsiaTheme="minorEastAsia"/>
                <w:b/>
                <w:bCs/>
                <w:sz w:val="20"/>
                <w:szCs w:val="20"/>
                <w:lang w:val="en-US"/>
              </w:rPr>
            </w:pPr>
            <w:r w:rsidRPr="6CC3FC3F">
              <w:rPr>
                <w:rFonts w:eastAsiaTheme="minorEastAsia"/>
                <w:b/>
                <w:bCs/>
                <w:sz w:val="20"/>
                <w:szCs w:val="20"/>
                <w:lang w:val="en-US"/>
              </w:rPr>
              <w:lastRenderedPageBreak/>
              <w:t xml:space="preserve">Intent – </w:t>
            </w:r>
          </w:p>
          <w:p w14:paraId="44BC8A0E" w14:textId="7ABFCFF2" w:rsidR="007471FA" w:rsidRDefault="007471FA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Rituals and </w:t>
            </w:r>
            <w:proofErr w:type="gramStart"/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Routines </w:t>
            </w:r>
            <w:r>
              <w:rPr>
                <w:rFonts w:ascii="Segoe UI" w:hAnsi="Segoe UI" w:cs="Segoe UI"/>
                <w:sz w:val="20"/>
                <w:szCs w:val="20"/>
              </w:rPr>
              <w:t>.</w:t>
            </w:r>
            <w:r w:rsidRPr="007471FA">
              <w:rPr>
                <w:rFonts w:ascii="Segoe UI" w:hAnsi="Segoe UI" w:cs="Segoe UI"/>
                <w:sz w:val="20"/>
                <w:szCs w:val="20"/>
              </w:rPr>
              <w:t>To</w:t>
            </w:r>
            <w:proofErr w:type="gramEnd"/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 learn about rituals and routines in different religions. </w:t>
            </w:r>
          </w:p>
          <w:p w14:paraId="47C51626" w14:textId="77777777" w:rsidR="007471FA" w:rsidRDefault="007471FA" w:rsidP="004010F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7A15B97" w14:textId="77777777" w:rsidR="007471FA" w:rsidRPr="007471FA" w:rsidRDefault="007471FA" w:rsidP="004010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Sequence of lessons: </w:t>
            </w:r>
          </w:p>
          <w:p w14:paraId="36947914" w14:textId="77777777" w:rsidR="007471FA" w:rsidRDefault="007471FA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>1. To understand what a ritual is.</w:t>
            </w:r>
          </w:p>
          <w:p w14:paraId="2C909173" w14:textId="77777777" w:rsidR="007471FA" w:rsidRDefault="007471FA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2. To discuss what Salat is and why it is important to Muslims. </w:t>
            </w:r>
          </w:p>
          <w:p w14:paraId="534EDE1D" w14:textId="77777777" w:rsidR="007471FA" w:rsidRDefault="007471FA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3. To explore the ritual of puja. </w:t>
            </w:r>
          </w:p>
          <w:p w14:paraId="439E40C7" w14:textId="77777777" w:rsidR="007471FA" w:rsidRDefault="007471FA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4. To explore what happens during holy communion. </w:t>
            </w:r>
          </w:p>
          <w:p w14:paraId="2D7ADB01" w14:textId="2F7C7B28" w:rsidR="004010F0" w:rsidRDefault="007471FA" w:rsidP="007471FA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5. To compare rituals from different religions. 6. To discuss and apply some features of religious rituals. </w:t>
            </w:r>
          </w:p>
        </w:tc>
        <w:tc>
          <w:tcPr>
            <w:tcW w:w="2268" w:type="dxa"/>
          </w:tcPr>
          <w:p w14:paraId="289B0EB3" w14:textId="251D3F66" w:rsidR="009D6ADB" w:rsidRDefault="004010F0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Intent</w:t>
            </w:r>
            <w:r w:rsidR="009D6ADB" w:rsidRPr="009D6AD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D6ADB" w:rsidRPr="009D6ADB">
              <w:rPr>
                <w:rFonts w:ascii="Segoe UI" w:hAnsi="Segoe UI" w:cs="Segoe UI"/>
                <w:sz w:val="20"/>
                <w:szCs w:val="20"/>
              </w:rPr>
              <w:t>Living Hindu Traditions Intent: Key Question: How do Hindus show their devotion?</w:t>
            </w:r>
          </w:p>
          <w:p w14:paraId="080FC969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E1EDC0F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3CD19D82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A8C8587" w14:textId="77777777" w:rsidR="009D6ADB" w:rsidRPr="009D6ADB" w:rsidRDefault="009D6ADB" w:rsidP="009D6AD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b/>
                <w:bCs/>
                <w:sz w:val="20"/>
                <w:szCs w:val="20"/>
              </w:rPr>
              <w:t>Sequence of Lessons</w:t>
            </w:r>
          </w:p>
          <w:p w14:paraId="2BEB8A86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1. Worshipping together -family puja </w:t>
            </w:r>
          </w:p>
          <w:p w14:paraId="062E0189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2. Worshipping anywhere, any time? </w:t>
            </w:r>
          </w:p>
          <w:p w14:paraId="2DFDA9DB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3. Ganesha, the god of good fortune. </w:t>
            </w:r>
          </w:p>
          <w:p w14:paraId="7769FC2A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4. The story of Ganesha’s birth. </w:t>
            </w:r>
          </w:p>
          <w:p w14:paraId="37FBCDA5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5. Shiva’s endings and beginnings. </w:t>
            </w:r>
          </w:p>
          <w:p w14:paraId="520D0C7B" w14:textId="154B3D06" w:rsidR="009D6ADB" w:rsidRPr="009D6ADB" w:rsidRDefault="009D6ADB" w:rsidP="009D6ADB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6. A festival for Parvati. </w:t>
            </w:r>
          </w:p>
          <w:p w14:paraId="660F0DAD" w14:textId="77777777" w:rsidR="009D6ADB" w:rsidRDefault="009D6ADB" w:rsidP="009D6AD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0BE67D81" w14:textId="5F8FA797" w:rsidR="009D6ADB" w:rsidRPr="00E12AA7" w:rsidRDefault="009D6ADB" w:rsidP="009D6ADB">
            <w:pPr>
              <w:rPr>
                <w:sz w:val="20"/>
                <w:szCs w:val="20"/>
              </w:rPr>
            </w:pPr>
          </w:p>
          <w:p w14:paraId="3AD70C4B" w14:textId="54854023" w:rsidR="004010F0" w:rsidRDefault="004010F0" w:rsidP="004010F0">
            <w:pPr>
              <w:rPr>
                <w:sz w:val="20"/>
                <w:szCs w:val="20"/>
              </w:rPr>
            </w:pPr>
            <w:r w:rsidRPr="00E12AA7">
              <w:rPr>
                <w:sz w:val="20"/>
                <w:szCs w:val="20"/>
              </w:rPr>
              <w:t xml:space="preserve"> </w:t>
            </w:r>
          </w:p>
          <w:p w14:paraId="1E6296A5" w14:textId="77777777" w:rsidR="004010F0" w:rsidRPr="00E12AA7" w:rsidRDefault="004010F0" w:rsidP="004010F0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7DBCD019" w14:textId="77777777" w:rsidR="004010F0" w:rsidRPr="00E12AA7" w:rsidRDefault="004010F0" w:rsidP="004010F0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  <w:p w14:paraId="19DFC832" w14:textId="77777777" w:rsidR="004010F0" w:rsidRDefault="004010F0" w:rsidP="004010F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  <w:p w14:paraId="5D308AA1" w14:textId="77777777" w:rsidR="004010F0" w:rsidRDefault="004010F0" w:rsidP="004010F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A96333" w14:textId="77777777" w:rsidR="009D6ADB" w:rsidRDefault="004010F0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Intent:</w:t>
            </w:r>
            <w:r w:rsidRPr="6CC3FC3F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009D6ADB" w:rsidRPr="009D6ADB">
              <w:rPr>
                <w:rFonts w:ascii="Segoe UI" w:hAnsi="Segoe UI" w:cs="Segoe UI"/>
                <w:sz w:val="20"/>
                <w:szCs w:val="20"/>
              </w:rPr>
              <w:t>Living Hindu Traditions Intent: Key Question: How do Hindus show their devotion?</w:t>
            </w:r>
          </w:p>
          <w:p w14:paraId="3182FB0D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AA5ACD5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7E29F82" w14:textId="77777777" w:rsidR="009D6ADB" w:rsidRPr="009D6ADB" w:rsidRDefault="009D6ADB" w:rsidP="009D6ADB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b/>
                <w:bCs/>
                <w:sz w:val="20"/>
                <w:szCs w:val="20"/>
              </w:rPr>
              <w:t>Sequence of Lessons</w:t>
            </w:r>
          </w:p>
          <w:p w14:paraId="5C0E106C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1. Worshipping together -family puja </w:t>
            </w:r>
          </w:p>
          <w:p w14:paraId="2298E30A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2. Worshipping anywhere, any time? </w:t>
            </w:r>
          </w:p>
          <w:p w14:paraId="5E4ACE5F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3. Ganesha, the god of good fortune. </w:t>
            </w:r>
          </w:p>
          <w:p w14:paraId="76DC073F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4. The story of Ganesha’s birth. </w:t>
            </w:r>
          </w:p>
          <w:p w14:paraId="720EFBF0" w14:textId="77777777" w:rsidR="009D6ADB" w:rsidRDefault="009D6ADB" w:rsidP="009D6ADB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5. Shiva’s endings and beginnings. </w:t>
            </w:r>
          </w:p>
          <w:p w14:paraId="43E4105C" w14:textId="68F83662" w:rsidR="009D6ADB" w:rsidRPr="009D6ADB" w:rsidRDefault="009D6ADB" w:rsidP="009D6ADB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6. A festival for Parvati. </w:t>
            </w:r>
          </w:p>
          <w:p w14:paraId="16AB6231" w14:textId="77777777" w:rsidR="009D6ADB" w:rsidRDefault="009D6ADB" w:rsidP="009D6ADB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</w:p>
          <w:p w14:paraId="18BCEB1B" w14:textId="7F4F8480" w:rsidR="004010F0" w:rsidRPr="00E12AA7" w:rsidRDefault="004010F0" w:rsidP="009D6ADB">
            <w:pPr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3088B27D" w14:textId="77777777" w:rsidR="004010F0" w:rsidRDefault="004010F0" w:rsidP="004010F0">
            <w:pPr>
              <w:pStyle w:val="NormalWeb"/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</w:pPr>
          </w:p>
          <w:p w14:paraId="2A433774" w14:textId="0E287AF1" w:rsidR="004010F0" w:rsidRDefault="004010F0" w:rsidP="004010F0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0CB011" w14:textId="2B56E9FF" w:rsidR="004010F0" w:rsidRDefault="004010F0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6CC3FC3F">
              <w:rPr>
                <w:rFonts w:eastAsiaTheme="minorEastAsia"/>
                <w:color w:val="000000"/>
                <w:sz w:val="20"/>
                <w:szCs w:val="20"/>
              </w:rPr>
              <w:t xml:space="preserve"> </w:t>
            </w:r>
            <w:r w:rsidRPr="6CC3FC3F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Intent:</w:t>
            </w:r>
            <w:r w:rsidRPr="6CC3FC3F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  <w:r w:rsidR="009D6ADB" w:rsidRPr="009D6ADB">
              <w:rPr>
                <w:rFonts w:ascii="Segoe UI" w:hAnsi="Segoe UI" w:cs="Segoe UI"/>
                <w:sz w:val="20"/>
                <w:szCs w:val="20"/>
              </w:rPr>
              <w:t>Living Hindu Traditions Intent: Key Question: How do Hindus show their devotion?</w:t>
            </w:r>
          </w:p>
          <w:p w14:paraId="53D0D4AE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84E20B6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1168302" w14:textId="77777777" w:rsidR="009D6ADB" w:rsidRPr="009D6ADB" w:rsidRDefault="009D6ADB" w:rsidP="004010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  <w:p w14:paraId="40A12E75" w14:textId="77777777" w:rsidR="009D6ADB" w:rsidRPr="009D6ADB" w:rsidRDefault="009D6ADB" w:rsidP="004010F0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b/>
                <w:bCs/>
                <w:sz w:val="20"/>
                <w:szCs w:val="20"/>
              </w:rPr>
              <w:t>Sequence of Lessons</w:t>
            </w:r>
          </w:p>
          <w:p w14:paraId="024A1FF6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1. Worshipping together -family puja </w:t>
            </w:r>
          </w:p>
          <w:p w14:paraId="7AA179CD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2. Worshipping anywhere, any time? </w:t>
            </w:r>
          </w:p>
          <w:p w14:paraId="39E380B9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3. Ganesha, the god of good fortune. </w:t>
            </w:r>
          </w:p>
          <w:p w14:paraId="63E39163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4. The story of Ganesha’s birth. </w:t>
            </w:r>
          </w:p>
          <w:p w14:paraId="33B98549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5. Shiva’s endings and beginnings. </w:t>
            </w:r>
          </w:p>
          <w:p w14:paraId="7D7D60F8" w14:textId="305932A2" w:rsidR="009D6ADB" w:rsidRPr="009D6ADB" w:rsidRDefault="009D6ADB" w:rsidP="004010F0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6. A festival for Parvati. </w:t>
            </w:r>
          </w:p>
          <w:p w14:paraId="48B6AED9" w14:textId="0230DE5F" w:rsidR="004010F0" w:rsidRPr="009D3686" w:rsidRDefault="004010F0" w:rsidP="009D6ADB">
            <w:pPr>
              <w:pStyle w:val="NormalWeb"/>
              <w:spacing w:before="0" w:beforeAutospacing="0" w:after="0" w:afterAutospacing="0"/>
              <w:rPr>
                <w:rFonts w:eastAsiaTheme="minorEastAsia"/>
                <w:b/>
                <w:bCs/>
                <w:color w:val="000000"/>
                <w:kern w:val="24"/>
                <w:sz w:val="20"/>
                <w:szCs w:val="20"/>
                <w:lang w:val="en-US"/>
              </w:rPr>
            </w:pPr>
          </w:p>
          <w:p w14:paraId="6FB3255E" w14:textId="6598C20C" w:rsidR="004010F0" w:rsidRPr="009D6ADB" w:rsidRDefault="004010F0" w:rsidP="009D6ADB">
            <w:pPr>
              <w:spacing w:line="276" w:lineRule="auto"/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6CC3FC3F"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</w:t>
            </w:r>
          </w:p>
        </w:tc>
        <w:tc>
          <w:tcPr>
            <w:tcW w:w="2694" w:type="dxa"/>
          </w:tcPr>
          <w:p w14:paraId="7BF639BE" w14:textId="412FBF82" w:rsidR="004010F0" w:rsidRPr="009D6ADB" w:rsidRDefault="004010F0" w:rsidP="004010F0">
            <w:pPr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proofErr w:type="gramStart"/>
            <w:r w:rsidRPr="009D6ADB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>Intent :</w:t>
            </w:r>
            <w:proofErr w:type="gramEnd"/>
            <w:r w:rsidRPr="009D6ADB">
              <w:rPr>
                <w:rFonts w:ascii="Segoe UI" w:eastAsiaTheme="minorEastAsia" w:hAnsi="Segoe UI" w:cs="Segoe UI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  <w:t xml:space="preserve"> Christianity </w:t>
            </w:r>
          </w:p>
          <w:p w14:paraId="2194ED9F" w14:textId="77777777" w:rsidR="009D6ADB" w:rsidRP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To understand Christian’s beliefs in forever and eternity and how these are shared and explored through the Bible stories. </w:t>
            </w:r>
          </w:p>
          <w:p w14:paraId="0A5432EB" w14:textId="77777777" w:rsidR="009D6ADB" w:rsidRP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410A5076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b/>
                <w:bCs/>
                <w:sz w:val="20"/>
                <w:szCs w:val="20"/>
              </w:rPr>
              <w:t>Sequence of lessons</w:t>
            </w: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: 1. To understand the concept of ‘forever’ and ‘eternity’. </w:t>
            </w:r>
          </w:p>
          <w:p w14:paraId="5D94F289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2. To understand the meaning of stories from the bible. </w:t>
            </w:r>
          </w:p>
          <w:p w14:paraId="69211306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3. To understand what Bible stories teach us about eternal life </w:t>
            </w:r>
          </w:p>
          <w:p w14:paraId="1EC18303" w14:textId="77777777" w:rsidR="009D6ADB" w:rsidRDefault="009D6ADB" w:rsidP="004010F0">
            <w:pPr>
              <w:rPr>
                <w:rFonts w:ascii="Segoe UI" w:hAnsi="Segoe UI" w:cs="Segoe UI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>4. To consider different beliefs about what is eternal.</w:t>
            </w:r>
          </w:p>
          <w:p w14:paraId="7E63CA5C" w14:textId="34E3B5C8" w:rsidR="004010F0" w:rsidRDefault="009D6ADB" w:rsidP="004010F0">
            <w:pPr>
              <w:rPr>
                <w:rFonts w:eastAsiaTheme="minorEastAsia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 5. To understand the importance of leading a good life</w:t>
            </w:r>
            <w:r>
              <w:t>.</w:t>
            </w:r>
          </w:p>
          <w:p w14:paraId="1BFB84DB" w14:textId="76263D68" w:rsidR="004010F0" w:rsidRDefault="004010F0" w:rsidP="004010F0">
            <w:pPr>
              <w:rPr>
                <w:rFonts w:eastAsiaTheme="minorEastAsia"/>
                <w:b/>
                <w:bCs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03DCC8B5" w14:textId="77777777" w:rsidR="009D6ADB" w:rsidRPr="008D619D" w:rsidRDefault="009D6ADB" w:rsidP="004010F0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  <w:p w14:paraId="0654F51B" w14:textId="2A9C473B" w:rsidR="004010F0" w:rsidRDefault="004010F0" w:rsidP="004010F0">
            <w:pPr>
              <w:rPr>
                <w:rFonts w:eastAsiaTheme="minorEastAsia"/>
                <w:color w:val="000000" w:themeColor="text1"/>
                <w:sz w:val="20"/>
                <w:szCs w:val="20"/>
                <w:lang w:val="en-US"/>
              </w:rPr>
            </w:pPr>
          </w:p>
          <w:p w14:paraId="2E553E83" w14:textId="77777777" w:rsidR="004010F0" w:rsidRPr="000C2957" w:rsidRDefault="004010F0" w:rsidP="004010F0">
            <w:pPr>
              <w:rPr>
                <w:rFonts w:eastAsiaTheme="minorEastAsia"/>
                <w:color w:val="000000"/>
                <w:kern w:val="24"/>
                <w:sz w:val="20"/>
                <w:szCs w:val="20"/>
                <w:lang w:val="en-US"/>
                <w14:ligatures w14:val="none"/>
              </w:rPr>
            </w:pPr>
          </w:p>
          <w:p w14:paraId="46AD8B3F" w14:textId="77777777" w:rsidR="004010F0" w:rsidRDefault="004010F0" w:rsidP="004010F0">
            <w:pPr>
              <w:pStyle w:val="ListParagraph"/>
              <w:ind w:left="357"/>
              <w:rPr>
                <w:rFonts w:eastAsiaTheme="minorEastAsia"/>
                <w:sz w:val="20"/>
                <w:szCs w:val="20"/>
                <w:lang w:val="en-US"/>
              </w:rPr>
            </w:pPr>
          </w:p>
        </w:tc>
      </w:tr>
      <w:tr w:rsidR="004010F0" w14:paraId="5F041D9E" w14:textId="77777777" w:rsidTr="007471FA">
        <w:trPr>
          <w:trHeight w:val="557"/>
        </w:trPr>
        <w:tc>
          <w:tcPr>
            <w:tcW w:w="2405" w:type="dxa"/>
          </w:tcPr>
          <w:p w14:paraId="4072B645" w14:textId="77777777" w:rsidR="004010F0" w:rsidRDefault="004010F0" w:rsidP="004010F0">
            <w:pPr>
              <w:pStyle w:val="paragraph"/>
              <w:spacing w:before="0" w:beforeAutospacing="0" w:after="0" w:afterAutospacing="0"/>
              <w:textAlignment w:val="baseline"/>
              <w:divId w:val="427503806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Segoe UI" w:eastAsiaTheme="majorEastAsia" w:hAnsi="Segoe UI" w:cs="Segoe UI"/>
                <w:b/>
                <w:bCs/>
                <w:sz w:val="18"/>
                <w:szCs w:val="18"/>
                <w:lang w:val="en-US"/>
              </w:rPr>
              <w:t>Key Vocabulary:</w:t>
            </w:r>
            <w:r>
              <w:rPr>
                <w:rStyle w:val="eop"/>
                <w:rFonts w:ascii="Segoe UI" w:eastAsiaTheme="majorEastAsia" w:hAnsi="Segoe UI" w:cs="Segoe UI"/>
                <w:sz w:val="18"/>
                <w:szCs w:val="18"/>
                <w:lang w:val="en-US"/>
              </w:rPr>
              <w:t> </w:t>
            </w:r>
          </w:p>
          <w:p w14:paraId="2A43E4CB" w14:textId="162DF185" w:rsidR="004010F0" w:rsidRPr="007471FA" w:rsidRDefault="007471FA" w:rsidP="004010F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>People, help, jobs, equipment, instruments, uniform, officer, emergency, services, helpful, brave</w:t>
            </w:r>
          </w:p>
        </w:tc>
        <w:tc>
          <w:tcPr>
            <w:tcW w:w="2126" w:type="dxa"/>
          </w:tcPr>
          <w:p w14:paraId="11E6A27E" w14:textId="6B28C2E4" w:rsidR="004010F0" w:rsidRDefault="004010F0" w:rsidP="004010F0">
            <w:pPr>
              <w:rPr>
                <w:b/>
                <w:bCs/>
                <w:sz w:val="20"/>
                <w:szCs w:val="20"/>
                <w:lang w:val="en-US"/>
              </w:rPr>
            </w:pPr>
            <w:r w:rsidRPr="6CC3FC3F">
              <w:rPr>
                <w:b/>
                <w:bCs/>
                <w:sz w:val="20"/>
                <w:szCs w:val="20"/>
                <w:lang w:val="en-US"/>
              </w:rPr>
              <w:t>Key Vocabulary:</w:t>
            </w:r>
          </w:p>
          <w:p w14:paraId="4F23A885" w14:textId="77777777" w:rsidR="007471FA" w:rsidRPr="007471FA" w:rsidRDefault="007471FA" w:rsidP="007471FA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  <w:lang w:val="en-US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>routine, ritual, religion, Muslims, Salat, Christianity, Holy Communion, Puja, Hinduism, prayer, worship, belief</w:t>
            </w:r>
          </w:p>
          <w:p w14:paraId="2604C6CB" w14:textId="77777777" w:rsidR="007471FA" w:rsidRPr="007471FA" w:rsidRDefault="007471FA" w:rsidP="007471FA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  <w:lang w:val="en-US"/>
              </w:rPr>
            </w:pPr>
          </w:p>
          <w:p w14:paraId="09AD1492" w14:textId="67EDC55E" w:rsidR="004010F0" w:rsidRDefault="004010F0" w:rsidP="004010F0"/>
        </w:tc>
        <w:tc>
          <w:tcPr>
            <w:tcW w:w="2268" w:type="dxa"/>
          </w:tcPr>
          <w:p w14:paraId="018EC50C" w14:textId="31DAAC9B" w:rsidR="004010F0" w:rsidRDefault="004010F0" w:rsidP="004010F0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A0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Key Vocabulary:</w:t>
            </w:r>
            <w:r w:rsidRPr="00E83A0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14:paraId="7B728334" w14:textId="77777777" w:rsidR="009D6ADB" w:rsidRPr="009D6ADB" w:rsidRDefault="009D6ADB" w:rsidP="009D6ADB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Ganesha stories and their meanings, Parvati and Shiva - family in Mount Kailash, </w:t>
            </w:r>
            <w:proofErr w:type="gramStart"/>
            <w:r w:rsidRPr="009D6ADB">
              <w:rPr>
                <w:rFonts w:ascii="Segoe UI" w:hAnsi="Segoe UI" w:cs="Segoe UI"/>
                <w:sz w:val="20"/>
                <w:szCs w:val="20"/>
              </w:rPr>
              <w:t>The</w:t>
            </w:r>
            <w:proofErr w:type="gramEnd"/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 festival of </w:t>
            </w:r>
            <w:proofErr w:type="spellStart"/>
            <w:r w:rsidRPr="009D6ADB">
              <w:rPr>
                <w:rFonts w:ascii="Segoe UI" w:hAnsi="Segoe UI" w:cs="Segoe UI"/>
                <w:sz w:val="20"/>
                <w:szCs w:val="20"/>
              </w:rPr>
              <w:t>Teej</w:t>
            </w:r>
            <w:proofErr w:type="spellEnd"/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 - women in Hinduism, Puja ceremony, Puja in Hindu stories, Listening to Hindu people talk about their beliefs and practices.</w:t>
            </w:r>
          </w:p>
          <w:p w14:paraId="4FFAC9D4" w14:textId="515CBEEB" w:rsidR="004010F0" w:rsidRDefault="004010F0" w:rsidP="009D6AD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1AA9FD15" w14:textId="77777777" w:rsidR="004010F0" w:rsidRDefault="004010F0" w:rsidP="004010F0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A0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Key Vocabulary:</w:t>
            </w:r>
            <w:r w:rsidRPr="00E83A0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14:paraId="3B7B121C" w14:textId="77777777" w:rsidR="009D6ADB" w:rsidRPr="009D6ADB" w:rsidRDefault="009D6ADB" w:rsidP="009D6ADB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Ganesha stories and their meanings, Parvati and Shiva - family in Mount Kailash, </w:t>
            </w:r>
            <w:proofErr w:type="gramStart"/>
            <w:r w:rsidRPr="009D6ADB">
              <w:rPr>
                <w:rFonts w:ascii="Segoe UI" w:hAnsi="Segoe UI" w:cs="Segoe UI"/>
                <w:sz w:val="20"/>
                <w:szCs w:val="20"/>
              </w:rPr>
              <w:t>The</w:t>
            </w:r>
            <w:proofErr w:type="gramEnd"/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 festival of </w:t>
            </w:r>
            <w:proofErr w:type="spellStart"/>
            <w:r w:rsidRPr="009D6ADB">
              <w:rPr>
                <w:rFonts w:ascii="Segoe UI" w:hAnsi="Segoe UI" w:cs="Segoe UI"/>
                <w:sz w:val="20"/>
                <w:szCs w:val="20"/>
              </w:rPr>
              <w:t>Teej</w:t>
            </w:r>
            <w:proofErr w:type="spellEnd"/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 - women in Hinduism, Puja ceremony, Puja in Hindu stories, Listening to Hindu people talk about their beliefs and practices.</w:t>
            </w:r>
          </w:p>
          <w:p w14:paraId="631DAAF9" w14:textId="69EFDC13" w:rsidR="004010F0" w:rsidRDefault="004010F0" w:rsidP="009D6AD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0D86EAC2" w14:textId="77777777" w:rsidR="004010F0" w:rsidRDefault="004010F0" w:rsidP="009D6ADB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E83A0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Key Vocabulary:</w:t>
            </w:r>
            <w:r w:rsidRPr="00E83A0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  <w:p w14:paraId="0BE8DFEF" w14:textId="46C8C58D" w:rsidR="009D6ADB" w:rsidRPr="009D6ADB" w:rsidRDefault="009D6ADB" w:rsidP="009D6ADB">
            <w:pPr>
              <w:rPr>
                <w:rFonts w:ascii="Segoe UI" w:eastAsiaTheme="minorEastAsia" w:hAnsi="Segoe UI" w:cs="Segoe UI"/>
                <w:color w:val="000000" w:themeColor="text1"/>
                <w:sz w:val="20"/>
                <w:szCs w:val="20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Ganesha stories and their meanings, Parvati and Shiva - family in Mount Kailash, </w:t>
            </w:r>
            <w:proofErr w:type="gramStart"/>
            <w:r w:rsidRPr="009D6ADB">
              <w:rPr>
                <w:rFonts w:ascii="Segoe UI" w:hAnsi="Segoe UI" w:cs="Segoe UI"/>
                <w:sz w:val="20"/>
                <w:szCs w:val="20"/>
              </w:rPr>
              <w:t>The</w:t>
            </w:r>
            <w:proofErr w:type="gramEnd"/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 festival of </w:t>
            </w:r>
            <w:proofErr w:type="spellStart"/>
            <w:r w:rsidRPr="009D6ADB">
              <w:rPr>
                <w:rFonts w:ascii="Segoe UI" w:hAnsi="Segoe UI" w:cs="Segoe UI"/>
                <w:sz w:val="20"/>
                <w:szCs w:val="20"/>
              </w:rPr>
              <w:t>Teej</w:t>
            </w:r>
            <w:proofErr w:type="spellEnd"/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 - women in Hinduism, Puja ceremony, Puja in Hindu stories, Listening to Hindu people talk about their beliefs and practices.</w:t>
            </w:r>
          </w:p>
          <w:p w14:paraId="0434EDF3" w14:textId="474CC123" w:rsidR="009D6ADB" w:rsidRDefault="009D6ADB" w:rsidP="009D6ADB">
            <w:pPr>
              <w:rPr>
                <w:lang w:val="en-US"/>
              </w:rPr>
            </w:pPr>
          </w:p>
        </w:tc>
        <w:tc>
          <w:tcPr>
            <w:tcW w:w="2694" w:type="dxa"/>
          </w:tcPr>
          <w:p w14:paraId="2D196918" w14:textId="77777777" w:rsidR="004010F0" w:rsidRPr="000C2957" w:rsidRDefault="004010F0" w:rsidP="004010F0">
            <w:pPr>
              <w:rPr>
                <w:rFonts w:ascii="Segoe UI" w:eastAsia="+mn-ea" w:hAnsi="Segoe UI" w:cs="Segoe UI"/>
                <w:color w:val="000000" w:themeColor="text1"/>
                <w:sz w:val="18"/>
                <w:szCs w:val="18"/>
                <w:lang w:val="en-US"/>
              </w:rPr>
            </w:pPr>
            <w:r w:rsidRPr="000C2957">
              <w:rPr>
                <w:rFonts w:ascii="Segoe UI" w:eastAsia="+mn-ea" w:hAnsi="Segoe UI" w:cs="Segoe UI"/>
                <w:b/>
                <w:bCs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>Key Vocabulary:</w:t>
            </w:r>
            <w:r w:rsidRPr="000C2957">
              <w:rPr>
                <w:rFonts w:ascii="Segoe UI" w:eastAsia="+mn-ea" w:hAnsi="Segoe UI" w:cs="Segoe UI"/>
                <w:color w:val="000000"/>
                <w:kern w:val="24"/>
                <w:sz w:val="18"/>
                <w:szCs w:val="18"/>
                <w:lang w:val="en-US"/>
                <w14:ligatures w14:val="none"/>
              </w:rPr>
              <w:t xml:space="preserve"> </w:t>
            </w:r>
          </w:p>
          <w:p w14:paraId="7D992E6F" w14:textId="0F854FC2" w:rsidR="004010F0" w:rsidRPr="009D6ADB" w:rsidRDefault="009D6ADB" w:rsidP="009D6AD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>eternity, forever, bible stories, eternal life</w:t>
            </w:r>
          </w:p>
        </w:tc>
      </w:tr>
      <w:tr w:rsidR="004010F0" w14:paraId="2D3AADC7" w14:textId="77777777" w:rsidTr="007471FA">
        <w:tc>
          <w:tcPr>
            <w:tcW w:w="2405" w:type="dxa"/>
          </w:tcPr>
          <w:p w14:paraId="79A93AC0" w14:textId="77777777" w:rsidR="004010F0" w:rsidRDefault="004010F0" w:rsidP="004010F0">
            <w:pPr>
              <w:pStyle w:val="paragraph"/>
              <w:spacing w:before="0" w:beforeAutospacing="0" w:after="0" w:afterAutospacing="0"/>
              <w:textAlignment w:val="baseline"/>
              <w:divId w:val="496069870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ptos" w:eastAsiaTheme="majorEastAsia" w:hAnsi="Aptos" w:cs="Segoe UI"/>
                <w:b/>
                <w:bCs/>
                <w:sz w:val="22"/>
                <w:szCs w:val="22"/>
              </w:rPr>
              <w:t>Impact:</w:t>
            </w:r>
            <w:r>
              <w:rPr>
                <w:rStyle w:val="eop"/>
                <w:rFonts w:ascii="Aptos" w:eastAsiaTheme="majorEastAsia" w:hAnsi="Aptos" w:cs="Segoe UI"/>
                <w:sz w:val="22"/>
                <w:szCs w:val="22"/>
                <w:lang w:val="en-US"/>
              </w:rPr>
              <w:t> </w:t>
            </w:r>
          </w:p>
          <w:p w14:paraId="3BF12ECF" w14:textId="5EA0321E" w:rsidR="004010F0" w:rsidRPr="007471FA" w:rsidRDefault="007471FA" w:rsidP="004010F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The children will show resilience and keep trying to work towards a writing goal when </w:t>
            </w:r>
            <w:r w:rsidRPr="007471FA">
              <w:rPr>
                <w:rFonts w:ascii="Segoe UI" w:hAnsi="Segoe UI" w:cs="Segoe UI"/>
                <w:sz w:val="20"/>
                <w:szCs w:val="20"/>
              </w:rPr>
              <w:lastRenderedPageBreak/>
              <w:t>completing a fortune cookie message. The children will role play how to keep healthy and safe through exploring job roles of people who help us?</w:t>
            </w:r>
          </w:p>
        </w:tc>
        <w:tc>
          <w:tcPr>
            <w:tcW w:w="2126" w:type="dxa"/>
          </w:tcPr>
          <w:p w14:paraId="143FB38E" w14:textId="394DC34B" w:rsidR="004010F0" w:rsidRDefault="004010F0" w:rsidP="004010F0">
            <w:pPr>
              <w:rPr>
                <w:b/>
                <w:bCs/>
                <w:sz w:val="20"/>
                <w:szCs w:val="20"/>
                <w:lang w:val="en-US"/>
              </w:rPr>
            </w:pPr>
            <w:r w:rsidRPr="6CC3FC3F">
              <w:rPr>
                <w:b/>
                <w:bCs/>
                <w:sz w:val="20"/>
                <w:szCs w:val="20"/>
                <w:lang w:val="en-US"/>
              </w:rPr>
              <w:lastRenderedPageBreak/>
              <w:t>Impact:</w:t>
            </w:r>
          </w:p>
          <w:p w14:paraId="2E9D9112" w14:textId="3DE01039" w:rsidR="004010F0" w:rsidRPr="007471FA" w:rsidRDefault="007471FA" w:rsidP="009D6ADB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 xml:space="preserve">Children will understand the difference between rituals and routine. </w:t>
            </w:r>
            <w:r w:rsidRPr="007471FA">
              <w:rPr>
                <w:rFonts w:ascii="Segoe UI" w:hAnsi="Segoe UI" w:cs="Segoe UI"/>
                <w:sz w:val="20"/>
                <w:szCs w:val="20"/>
              </w:rPr>
              <w:lastRenderedPageBreak/>
              <w:t>They will explore the importance of rituals for people within their religion. They will develop a non-religious ritual for the class.</w:t>
            </w:r>
          </w:p>
        </w:tc>
        <w:tc>
          <w:tcPr>
            <w:tcW w:w="2268" w:type="dxa"/>
          </w:tcPr>
          <w:p w14:paraId="2EA4354B" w14:textId="6AA53D09" w:rsidR="007471FA" w:rsidRPr="007471FA" w:rsidRDefault="007471FA" w:rsidP="007471FA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b/>
                <w:bCs/>
                <w:sz w:val="20"/>
                <w:szCs w:val="20"/>
              </w:rPr>
              <w:lastRenderedPageBreak/>
              <w:t>Impact:</w:t>
            </w:r>
          </w:p>
          <w:p w14:paraId="2DC2F801" w14:textId="0B469A90" w:rsidR="007471FA" w:rsidRPr="007471FA" w:rsidRDefault="007471FA" w:rsidP="007471F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>Children can describe different ways that Hindus demonstrate their devotion to God.</w:t>
            </w:r>
          </w:p>
          <w:p w14:paraId="6DD31928" w14:textId="2F01A2D9" w:rsidR="004010F0" w:rsidRPr="00B5555F" w:rsidRDefault="004010F0" w:rsidP="004010F0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</w:tcPr>
          <w:p w14:paraId="5CCE22A1" w14:textId="77777777" w:rsidR="004010F0" w:rsidRDefault="004010F0" w:rsidP="004010F0">
            <w:pPr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6CC3FC3F">
              <w:rPr>
                <w:rFonts w:ascii="Segoe UI" w:hAnsi="Segoe UI" w:cs="Segoe UI"/>
                <w:b/>
                <w:bCs/>
                <w:color w:val="000000" w:themeColor="text1"/>
                <w:sz w:val="18"/>
                <w:szCs w:val="18"/>
              </w:rPr>
              <w:lastRenderedPageBreak/>
              <w:t>Impact:</w:t>
            </w:r>
            <w:r w:rsidRPr="6CC3FC3F">
              <w:rPr>
                <w:rFonts w:ascii="Segoe UI" w:hAnsi="Segoe UI"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38D71164" w14:textId="77777777" w:rsidR="007471FA" w:rsidRPr="007471FA" w:rsidRDefault="007471FA" w:rsidP="007471FA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>Children can describe different ways that Hindus demonstrate their devotion to God.</w:t>
            </w:r>
          </w:p>
          <w:p w14:paraId="56790785" w14:textId="52FE0AC5" w:rsidR="004010F0" w:rsidRDefault="004010F0" w:rsidP="009D6ADB">
            <w:pPr>
              <w:rPr>
                <w:lang w:val="en-US"/>
              </w:rPr>
            </w:pPr>
          </w:p>
        </w:tc>
        <w:tc>
          <w:tcPr>
            <w:tcW w:w="2268" w:type="dxa"/>
          </w:tcPr>
          <w:p w14:paraId="62264EB3" w14:textId="77777777" w:rsidR="004010F0" w:rsidRPr="007471FA" w:rsidRDefault="004010F0" w:rsidP="004010F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lastRenderedPageBreak/>
              <w:t>Impact:</w:t>
            </w:r>
            <w:r w:rsidRPr="007471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  <w:p w14:paraId="3A69D35D" w14:textId="0CF52C84" w:rsidR="004010F0" w:rsidRPr="007471FA" w:rsidRDefault="007471FA" w:rsidP="004010F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7471FA">
              <w:rPr>
                <w:rFonts w:ascii="Segoe UI" w:hAnsi="Segoe UI" w:cs="Segoe UI"/>
                <w:sz w:val="20"/>
                <w:szCs w:val="20"/>
              </w:rPr>
              <w:t>Children can describe different ways that Hindus demonstrate their devotion to God.</w:t>
            </w:r>
          </w:p>
          <w:p w14:paraId="7C225A0C" w14:textId="4E52A12D" w:rsidR="004010F0" w:rsidRPr="007471FA" w:rsidRDefault="004010F0" w:rsidP="004010F0">
            <w:pPr>
              <w:rPr>
                <w:rFonts w:ascii="Segoe UI" w:hAnsi="Segoe UI" w:cs="Segoe UI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</w:tcPr>
          <w:p w14:paraId="104D47A2" w14:textId="77777777" w:rsidR="009D6ADB" w:rsidRDefault="009D6ADB" w:rsidP="004010F0">
            <w:r>
              <w:lastRenderedPageBreak/>
              <w:t>Impact</w:t>
            </w:r>
          </w:p>
          <w:p w14:paraId="4CE56B4E" w14:textId="260B0861" w:rsidR="004010F0" w:rsidRDefault="009D6ADB" w:rsidP="004010F0">
            <w:pPr>
              <w:rPr>
                <w:lang w:val="en-US"/>
              </w:rPr>
            </w:pPr>
            <w:r w:rsidRPr="009D6ADB">
              <w:rPr>
                <w:rFonts w:ascii="Segoe UI" w:hAnsi="Segoe UI" w:cs="Segoe UI"/>
                <w:sz w:val="20"/>
                <w:szCs w:val="20"/>
              </w:rPr>
              <w:t xml:space="preserve">Children understand the Christian beliefs in eternity and forever and can identify </w:t>
            </w:r>
            <w:r w:rsidRPr="009D6ADB">
              <w:rPr>
                <w:rFonts w:ascii="Segoe UI" w:hAnsi="Segoe UI" w:cs="Segoe UI"/>
                <w:sz w:val="20"/>
                <w:szCs w:val="20"/>
              </w:rPr>
              <w:lastRenderedPageBreak/>
              <w:t>these within the Bible stories</w:t>
            </w:r>
            <w:r>
              <w:t>.</w:t>
            </w:r>
          </w:p>
        </w:tc>
      </w:tr>
    </w:tbl>
    <w:p w14:paraId="4EB432C3" w14:textId="6EA4C13F" w:rsidR="6CC3FC3F" w:rsidRDefault="6CC3FC3F"/>
    <w:p w14:paraId="0D12BF56" w14:textId="77777777" w:rsidR="00E83A0A" w:rsidRPr="00E83A0A" w:rsidRDefault="00E83A0A">
      <w:pPr>
        <w:rPr>
          <w:lang w:val="en-US"/>
        </w:rPr>
      </w:pPr>
    </w:p>
    <w:sectPr w:rsidR="00E83A0A" w:rsidRPr="00E83A0A" w:rsidSect="00E83A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8E508"/>
    <w:multiLevelType w:val="hybridMultilevel"/>
    <w:tmpl w:val="9ACAB6A4"/>
    <w:lvl w:ilvl="0" w:tplc="3B42CD2A">
      <w:start w:val="1"/>
      <w:numFmt w:val="decimal"/>
      <w:lvlText w:val="%1."/>
      <w:lvlJc w:val="left"/>
      <w:pPr>
        <w:ind w:left="720" w:hanging="360"/>
      </w:pPr>
    </w:lvl>
    <w:lvl w:ilvl="1" w:tplc="3E1E9452">
      <w:start w:val="1"/>
      <w:numFmt w:val="lowerLetter"/>
      <w:lvlText w:val="%2."/>
      <w:lvlJc w:val="left"/>
      <w:pPr>
        <w:ind w:left="1440" w:hanging="360"/>
      </w:pPr>
    </w:lvl>
    <w:lvl w:ilvl="2" w:tplc="A7527382">
      <w:start w:val="1"/>
      <w:numFmt w:val="lowerRoman"/>
      <w:lvlText w:val="%3."/>
      <w:lvlJc w:val="right"/>
      <w:pPr>
        <w:ind w:left="2160" w:hanging="180"/>
      </w:pPr>
    </w:lvl>
    <w:lvl w:ilvl="3" w:tplc="D736B3A8">
      <w:start w:val="1"/>
      <w:numFmt w:val="decimal"/>
      <w:lvlText w:val="%4."/>
      <w:lvlJc w:val="left"/>
      <w:pPr>
        <w:ind w:left="2880" w:hanging="360"/>
      </w:pPr>
    </w:lvl>
    <w:lvl w:ilvl="4" w:tplc="DA6E6798">
      <w:start w:val="1"/>
      <w:numFmt w:val="lowerLetter"/>
      <w:lvlText w:val="%5."/>
      <w:lvlJc w:val="left"/>
      <w:pPr>
        <w:ind w:left="3600" w:hanging="360"/>
      </w:pPr>
    </w:lvl>
    <w:lvl w:ilvl="5" w:tplc="9DD09EAA">
      <w:start w:val="1"/>
      <w:numFmt w:val="lowerRoman"/>
      <w:lvlText w:val="%6."/>
      <w:lvlJc w:val="right"/>
      <w:pPr>
        <w:ind w:left="4320" w:hanging="180"/>
      </w:pPr>
    </w:lvl>
    <w:lvl w:ilvl="6" w:tplc="8D00D558">
      <w:start w:val="1"/>
      <w:numFmt w:val="decimal"/>
      <w:lvlText w:val="%7."/>
      <w:lvlJc w:val="left"/>
      <w:pPr>
        <w:ind w:left="5040" w:hanging="360"/>
      </w:pPr>
    </w:lvl>
    <w:lvl w:ilvl="7" w:tplc="447004A4">
      <w:start w:val="1"/>
      <w:numFmt w:val="lowerLetter"/>
      <w:lvlText w:val="%8."/>
      <w:lvlJc w:val="left"/>
      <w:pPr>
        <w:ind w:left="5760" w:hanging="360"/>
      </w:pPr>
    </w:lvl>
    <w:lvl w:ilvl="8" w:tplc="4EEAF1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5564"/>
    <w:multiLevelType w:val="hybridMultilevel"/>
    <w:tmpl w:val="E960C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C6DB5"/>
    <w:multiLevelType w:val="hybridMultilevel"/>
    <w:tmpl w:val="CDD05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788B9"/>
    <w:multiLevelType w:val="hybridMultilevel"/>
    <w:tmpl w:val="434ACABA"/>
    <w:lvl w:ilvl="0" w:tplc="DB5CFAA6">
      <w:start w:val="1"/>
      <w:numFmt w:val="decimal"/>
      <w:lvlText w:val="%1."/>
      <w:lvlJc w:val="left"/>
      <w:pPr>
        <w:ind w:left="720" w:hanging="360"/>
      </w:pPr>
    </w:lvl>
    <w:lvl w:ilvl="1" w:tplc="5060CF42">
      <w:start w:val="1"/>
      <w:numFmt w:val="lowerLetter"/>
      <w:lvlText w:val="%2."/>
      <w:lvlJc w:val="left"/>
      <w:pPr>
        <w:ind w:left="1440" w:hanging="360"/>
      </w:pPr>
    </w:lvl>
    <w:lvl w:ilvl="2" w:tplc="CFF8F640">
      <w:start w:val="1"/>
      <w:numFmt w:val="lowerRoman"/>
      <w:lvlText w:val="%3."/>
      <w:lvlJc w:val="right"/>
      <w:pPr>
        <w:ind w:left="2160" w:hanging="180"/>
      </w:pPr>
    </w:lvl>
    <w:lvl w:ilvl="3" w:tplc="AC888B5A">
      <w:start w:val="1"/>
      <w:numFmt w:val="decimal"/>
      <w:lvlText w:val="%4."/>
      <w:lvlJc w:val="left"/>
      <w:pPr>
        <w:ind w:left="2880" w:hanging="360"/>
      </w:pPr>
    </w:lvl>
    <w:lvl w:ilvl="4" w:tplc="7B64164C">
      <w:start w:val="1"/>
      <w:numFmt w:val="lowerLetter"/>
      <w:lvlText w:val="%5."/>
      <w:lvlJc w:val="left"/>
      <w:pPr>
        <w:ind w:left="3600" w:hanging="360"/>
      </w:pPr>
    </w:lvl>
    <w:lvl w:ilvl="5" w:tplc="CB503692">
      <w:start w:val="1"/>
      <w:numFmt w:val="lowerRoman"/>
      <w:lvlText w:val="%6."/>
      <w:lvlJc w:val="right"/>
      <w:pPr>
        <w:ind w:left="4320" w:hanging="180"/>
      </w:pPr>
    </w:lvl>
    <w:lvl w:ilvl="6" w:tplc="EEAA9938">
      <w:start w:val="1"/>
      <w:numFmt w:val="decimal"/>
      <w:lvlText w:val="%7."/>
      <w:lvlJc w:val="left"/>
      <w:pPr>
        <w:ind w:left="5040" w:hanging="360"/>
      </w:pPr>
    </w:lvl>
    <w:lvl w:ilvl="7" w:tplc="86D65D70">
      <w:start w:val="1"/>
      <w:numFmt w:val="lowerLetter"/>
      <w:lvlText w:val="%8."/>
      <w:lvlJc w:val="left"/>
      <w:pPr>
        <w:ind w:left="5760" w:hanging="360"/>
      </w:pPr>
    </w:lvl>
    <w:lvl w:ilvl="8" w:tplc="F1E22E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7D1D8"/>
    <w:multiLevelType w:val="hybridMultilevel"/>
    <w:tmpl w:val="F3BC070E"/>
    <w:lvl w:ilvl="0" w:tplc="23D046AC">
      <w:start w:val="1"/>
      <w:numFmt w:val="decimal"/>
      <w:lvlText w:val="%1."/>
      <w:lvlJc w:val="left"/>
      <w:pPr>
        <w:ind w:left="720" w:hanging="360"/>
      </w:pPr>
    </w:lvl>
    <w:lvl w:ilvl="1" w:tplc="A7CCE450">
      <w:start w:val="1"/>
      <w:numFmt w:val="lowerLetter"/>
      <w:lvlText w:val="%2."/>
      <w:lvlJc w:val="left"/>
      <w:pPr>
        <w:ind w:left="1440" w:hanging="360"/>
      </w:pPr>
    </w:lvl>
    <w:lvl w:ilvl="2" w:tplc="85603020">
      <w:start w:val="1"/>
      <w:numFmt w:val="lowerRoman"/>
      <w:lvlText w:val="%3."/>
      <w:lvlJc w:val="right"/>
      <w:pPr>
        <w:ind w:left="2160" w:hanging="180"/>
      </w:pPr>
    </w:lvl>
    <w:lvl w:ilvl="3" w:tplc="C4A2006C">
      <w:start w:val="1"/>
      <w:numFmt w:val="decimal"/>
      <w:lvlText w:val="%4."/>
      <w:lvlJc w:val="left"/>
      <w:pPr>
        <w:ind w:left="2880" w:hanging="360"/>
      </w:pPr>
    </w:lvl>
    <w:lvl w:ilvl="4" w:tplc="73BED348">
      <w:start w:val="1"/>
      <w:numFmt w:val="lowerLetter"/>
      <w:lvlText w:val="%5."/>
      <w:lvlJc w:val="left"/>
      <w:pPr>
        <w:ind w:left="3600" w:hanging="360"/>
      </w:pPr>
    </w:lvl>
    <w:lvl w:ilvl="5" w:tplc="0002A1DA">
      <w:start w:val="1"/>
      <w:numFmt w:val="lowerRoman"/>
      <w:lvlText w:val="%6."/>
      <w:lvlJc w:val="right"/>
      <w:pPr>
        <w:ind w:left="4320" w:hanging="180"/>
      </w:pPr>
    </w:lvl>
    <w:lvl w:ilvl="6" w:tplc="968A95A6">
      <w:start w:val="1"/>
      <w:numFmt w:val="decimal"/>
      <w:lvlText w:val="%7."/>
      <w:lvlJc w:val="left"/>
      <w:pPr>
        <w:ind w:left="5040" w:hanging="360"/>
      </w:pPr>
    </w:lvl>
    <w:lvl w:ilvl="7" w:tplc="7FE8705E">
      <w:start w:val="1"/>
      <w:numFmt w:val="lowerLetter"/>
      <w:lvlText w:val="%8."/>
      <w:lvlJc w:val="left"/>
      <w:pPr>
        <w:ind w:left="5760" w:hanging="360"/>
      </w:pPr>
    </w:lvl>
    <w:lvl w:ilvl="8" w:tplc="23561080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16488">
    <w:abstractNumId w:val="0"/>
  </w:num>
  <w:num w:numId="2" w16cid:durableId="1946495826">
    <w:abstractNumId w:val="3"/>
  </w:num>
  <w:num w:numId="3" w16cid:durableId="483160588">
    <w:abstractNumId w:val="4"/>
  </w:num>
  <w:num w:numId="4" w16cid:durableId="784346811">
    <w:abstractNumId w:val="1"/>
  </w:num>
  <w:num w:numId="5" w16cid:durableId="8156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0A"/>
    <w:rsid w:val="000C2957"/>
    <w:rsid w:val="00107CB1"/>
    <w:rsid w:val="001E0AC8"/>
    <w:rsid w:val="002D3736"/>
    <w:rsid w:val="002E171A"/>
    <w:rsid w:val="003066D8"/>
    <w:rsid w:val="004010F0"/>
    <w:rsid w:val="00480C76"/>
    <w:rsid w:val="00591EEE"/>
    <w:rsid w:val="0065219C"/>
    <w:rsid w:val="00664565"/>
    <w:rsid w:val="00691637"/>
    <w:rsid w:val="007146E1"/>
    <w:rsid w:val="007471FA"/>
    <w:rsid w:val="00845202"/>
    <w:rsid w:val="00894AE9"/>
    <w:rsid w:val="008D619D"/>
    <w:rsid w:val="009D3686"/>
    <w:rsid w:val="009D6ADB"/>
    <w:rsid w:val="00A133FE"/>
    <w:rsid w:val="00B5555F"/>
    <w:rsid w:val="00E12AA7"/>
    <w:rsid w:val="00E83A0A"/>
    <w:rsid w:val="00E85ADA"/>
    <w:rsid w:val="00EA6AEA"/>
    <w:rsid w:val="00F702C5"/>
    <w:rsid w:val="030E4FC5"/>
    <w:rsid w:val="03A0485E"/>
    <w:rsid w:val="059EB958"/>
    <w:rsid w:val="05EE188E"/>
    <w:rsid w:val="0CD8EB52"/>
    <w:rsid w:val="0F05A3D2"/>
    <w:rsid w:val="10961DCA"/>
    <w:rsid w:val="15120818"/>
    <w:rsid w:val="159D13F1"/>
    <w:rsid w:val="16A9DEA0"/>
    <w:rsid w:val="1717BE39"/>
    <w:rsid w:val="178728C5"/>
    <w:rsid w:val="17FE2A0C"/>
    <w:rsid w:val="181E9541"/>
    <w:rsid w:val="1B7EE249"/>
    <w:rsid w:val="1BC926A8"/>
    <w:rsid w:val="1C5E87CF"/>
    <w:rsid w:val="1CBBE5DF"/>
    <w:rsid w:val="1D3FBA58"/>
    <w:rsid w:val="1E08F264"/>
    <w:rsid w:val="268ECF62"/>
    <w:rsid w:val="2999D40A"/>
    <w:rsid w:val="2B7C50B0"/>
    <w:rsid w:val="2BED4C14"/>
    <w:rsid w:val="31D18923"/>
    <w:rsid w:val="323F4B9F"/>
    <w:rsid w:val="33406369"/>
    <w:rsid w:val="33CFDB2E"/>
    <w:rsid w:val="3482F1AC"/>
    <w:rsid w:val="38BE1FAF"/>
    <w:rsid w:val="3B3BDE0F"/>
    <w:rsid w:val="3F68670F"/>
    <w:rsid w:val="441FF391"/>
    <w:rsid w:val="468ED540"/>
    <w:rsid w:val="47D096ED"/>
    <w:rsid w:val="49010A02"/>
    <w:rsid w:val="4CBF189E"/>
    <w:rsid w:val="5B1CA30B"/>
    <w:rsid w:val="61DDF486"/>
    <w:rsid w:val="66044ED8"/>
    <w:rsid w:val="6715D501"/>
    <w:rsid w:val="6A43C88D"/>
    <w:rsid w:val="6B38F37C"/>
    <w:rsid w:val="6CC3FC3F"/>
    <w:rsid w:val="6DD77B90"/>
    <w:rsid w:val="717DF23D"/>
    <w:rsid w:val="7271EF32"/>
    <w:rsid w:val="73A6A9AB"/>
    <w:rsid w:val="76AC85BE"/>
    <w:rsid w:val="79FB981C"/>
    <w:rsid w:val="7C4DA4FA"/>
    <w:rsid w:val="7FA8C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9F539"/>
  <w15:chartTrackingRefBased/>
  <w15:docId w15:val="{D1F183D3-9102-45E6-AC0D-ADBE5FF7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A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3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3A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3A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3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3A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3A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3A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3A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3A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3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3A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A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A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A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A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A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3A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3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3A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3A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3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3A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3A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3A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3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3A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3A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3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3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01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010F0"/>
  </w:style>
  <w:style w:type="character" w:customStyle="1" w:styleId="eop">
    <w:name w:val="eop"/>
    <w:basedOn w:val="DefaultParagraphFont"/>
    <w:rsid w:val="0040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b9a2c-74e5-43bd-b8d9-e5a6066f9681" xsi:nil="true"/>
    <lcf76f155ced4ddcb4097134ff3c332f xmlns="89746d2c-5bc8-4ae5-a1e4-98a425c00f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04DC0C35996469CAF471704C99823" ma:contentTypeVersion="15" ma:contentTypeDescription="Create a new document." ma:contentTypeScope="" ma:versionID="ccfa1e97f35c275bad1cb997311d8d26">
  <xsd:schema xmlns:xsd="http://www.w3.org/2001/XMLSchema" xmlns:xs="http://www.w3.org/2001/XMLSchema" xmlns:p="http://schemas.microsoft.com/office/2006/metadata/properties" xmlns:ns2="89746d2c-5bc8-4ae5-a1e4-98a425c00f62" xmlns:ns3="344b9a2c-74e5-43bd-b8d9-e5a6066f9681" targetNamespace="http://schemas.microsoft.com/office/2006/metadata/properties" ma:root="true" ma:fieldsID="34c5c1432b9320445e1d428e5856fbf1" ns2:_="" ns3:_="">
    <xsd:import namespace="89746d2c-5bc8-4ae5-a1e4-98a425c00f62"/>
    <xsd:import namespace="344b9a2c-74e5-43bd-b8d9-e5a6066f9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46d2c-5bc8-4ae5-a1e4-98a425c0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b9a2c-74e5-43bd-b8d9-e5a6066f968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39b5bb-13a6-49d6-b986-e251b31c74b6}" ma:internalName="TaxCatchAll" ma:showField="CatchAllData" ma:web="344b9a2c-74e5-43bd-b8d9-e5a6066f96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5D68D-A0D5-421D-9257-983162117FE9}">
  <ds:schemaRefs>
    <ds:schemaRef ds:uri="http://schemas.microsoft.com/office/2006/metadata/properties"/>
    <ds:schemaRef ds:uri="http://schemas.microsoft.com/office/infopath/2007/PartnerControls"/>
    <ds:schemaRef ds:uri="344b9a2c-74e5-43bd-b8d9-e5a6066f9681"/>
    <ds:schemaRef ds:uri="89746d2c-5bc8-4ae5-a1e4-98a425c00f62"/>
  </ds:schemaRefs>
</ds:datastoreItem>
</file>

<file path=customXml/itemProps2.xml><?xml version="1.0" encoding="utf-8"?>
<ds:datastoreItem xmlns:ds="http://schemas.openxmlformats.org/officeDocument/2006/customXml" ds:itemID="{E82C39E8-03AD-4638-9206-2D25CE84C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335BF-51EF-452E-B578-94F726987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46d2c-5bc8-4ae5-a1e4-98a425c00f62"/>
    <ds:schemaRef ds:uri="344b9a2c-74e5-43bd-b8d9-e5a6066f96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24c0a57-4981-4d1c-8f7a-17e33a23eff3}" enabled="0" method="" siteId="{724c0a57-4981-4d1c-8f7a-17e33a23eff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Education Learning Trust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Measom</dc:creator>
  <cp:keywords/>
  <dc:description/>
  <cp:lastModifiedBy>E Measom (Fowey - Staff)</cp:lastModifiedBy>
  <cp:revision>3</cp:revision>
  <dcterms:created xsi:type="dcterms:W3CDTF">2025-03-23T14:34:00Z</dcterms:created>
  <dcterms:modified xsi:type="dcterms:W3CDTF">2025-03-23T14:53:00Z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0x01010043F04DC0C35996469CAF471704C99823</vt:lpwstr>
  </property>
  <property fmtid="{D5CDD505-2E9C-101B-9397-08002B2CF9AE}" pid="3" name="MediaServiceImageTags">
    <vt:lpwstr/>
  </property>
</Properties>
</file>