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4EC5B36D" w:rsidR="00691637" w:rsidRPr="00DC1EB3" w:rsidRDefault="00FA31AF" w:rsidP="00DC1EB3">
      <w:pPr>
        <w:jc w:val="center"/>
        <w:rPr>
          <w:b/>
          <w:bCs/>
          <w:sz w:val="32"/>
          <w:szCs w:val="32"/>
          <w:lang w:val="en-US"/>
        </w:rPr>
      </w:pPr>
      <w:r>
        <w:rPr>
          <w:b/>
          <w:bCs/>
          <w:sz w:val="32"/>
          <w:szCs w:val="32"/>
          <w:lang w:val="en-US"/>
        </w:rPr>
        <w:t>Art</w:t>
      </w:r>
      <w:r w:rsidR="00500AA1" w:rsidRPr="00DC1EB3">
        <w:rPr>
          <w:b/>
          <w:bCs/>
          <w:sz w:val="32"/>
          <w:szCs w:val="32"/>
          <w:lang w:val="en-US"/>
        </w:rPr>
        <w:t xml:space="preserve"> Learning overview</w:t>
      </w:r>
    </w:p>
    <w:p w14:paraId="5D6FAB4D" w14:textId="77777777" w:rsidR="00500AA1" w:rsidRDefault="00500AA1">
      <w:pPr>
        <w:rPr>
          <w:lang w:val="en-US"/>
        </w:rPr>
      </w:pPr>
    </w:p>
    <w:tbl>
      <w:tblPr>
        <w:tblStyle w:val="TableGrid"/>
        <w:tblW w:w="14885" w:type="dxa"/>
        <w:tblInd w:w="-431" w:type="dxa"/>
        <w:tblLook w:val="04A0" w:firstRow="1" w:lastRow="0" w:firstColumn="1" w:lastColumn="0" w:noHBand="0" w:noVBand="1"/>
      </w:tblPr>
      <w:tblGrid>
        <w:gridCol w:w="945"/>
        <w:gridCol w:w="2033"/>
        <w:gridCol w:w="3118"/>
        <w:gridCol w:w="2127"/>
        <w:gridCol w:w="1701"/>
        <w:gridCol w:w="2268"/>
        <w:gridCol w:w="2693"/>
      </w:tblGrid>
      <w:tr w:rsidR="0083300E" w14:paraId="4A2E278F" w14:textId="77777777" w:rsidTr="31719D9F">
        <w:tc>
          <w:tcPr>
            <w:tcW w:w="945"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033" w:type="dxa"/>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3118"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2127"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701"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2268"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2693"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682A58" w14:paraId="0CC5D0D7" w14:textId="77777777" w:rsidTr="31719D9F">
        <w:tc>
          <w:tcPr>
            <w:tcW w:w="945" w:type="dxa"/>
            <w:shd w:val="clear" w:color="auto" w:fill="A5C9EB" w:themeFill="text2" w:themeFillTint="40"/>
          </w:tcPr>
          <w:p w14:paraId="4CF99E65" w14:textId="1D4647D6" w:rsidR="00682A58" w:rsidRDefault="0083300E" w:rsidP="61C9AAEF">
            <w:pPr>
              <w:jc w:val="center"/>
              <w:rPr>
                <w:rFonts w:ascii="Calibri" w:hAnsi="Calibri" w:cs="Calibri"/>
                <w:b/>
                <w:bCs/>
                <w:sz w:val="28"/>
                <w:szCs w:val="28"/>
                <w:lang w:val="en-US"/>
              </w:rPr>
            </w:pPr>
            <w:r w:rsidRPr="61C9AAEF">
              <w:rPr>
                <w:rFonts w:ascii="Calibri" w:hAnsi="Calibri" w:cs="Calibri"/>
                <w:b/>
                <w:bCs/>
                <w:sz w:val="28"/>
                <w:szCs w:val="28"/>
                <w:lang w:val="en-US"/>
              </w:rPr>
              <w:t>EYFS</w:t>
            </w:r>
          </w:p>
          <w:p w14:paraId="3FDD759C" w14:textId="116640AF" w:rsidR="00682A58" w:rsidRDefault="6CAB8CA7" w:rsidP="31719D9F">
            <w:pPr>
              <w:jc w:val="center"/>
              <w:rPr>
                <w:rFonts w:ascii="Calibri" w:hAnsi="Calibri" w:cs="Calibri"/>
                <w:b/>
                <w:bCs/>
                <w:sz w:val="16"/>
                <w:szCs w:val="16"/>
                <w:lang w:val="en-US"/>
              </w:rPr>
            </w:pPr>
            <w:r w:rsidRPr="31719D9F">
              <w:rPr>
                <w:rFonts w:ascii="Calibri" w:hAnsi="Calibri" w:cs="Calibri"/>
                <w:b/>
                <w:bCs/>
                <w:sz w:val="16"/>
                <w:szCs w:val="16"/>
                <w:lang w:val="en-US"/>
              </w:rPr>
              <w:t>Expressive Arts and Design</w:t>
            </w:r>
          </w:p>
        </w:tc>
        <w:tc>
          <w:tcPr>
            <w:tcW w:w="2033" w:type="dxa"/>
          </w:tcPr>
          <w:p w14:paraId="18A5986E" w14:textId="77777777" w:rsidR="003937EB" w:rsidRPr="005706C4" w:rsidRDefault="003937EB" w:rsidP="003937EB">
            <w:pPr>
              <w:rPr>
                <w:sz w:val="20"/>
                <w:szCs w:val="20"/>
                <w:u w:val="single"/>
              </w:rPr>
            </w:pPr>
            <w:r w:rsidRPr="005706C4">
              <w:rPr>
                <w:sz w:val="20"/>
                <w:szCs w:val="20"/>
                <w:u w:val="single"/>
              </w:rPr>
              <w:t xml:space="preserve">All about me </w:t>
            </w:r>
          </w:p>
          <w:p w14:paraId="2DF5BFB5" w14:textId="428001B7" w:rsidR="00682A58" w:rsidRPr="003937EB" w:rsidRDefault="003937EB" w:rsidP="003937EB">
            <w:pPr>
              <w:rPr>
                <w:rStyle w:val="normaltextrun"/>
                <w:sz w:val="20"/>
                <w:szCs w:val="20"/>
              </w:rPr>
            </w:pPr>
            <w:r w:rsidRPr="005706C4">
              <w:rPr>
                <w:sz w:val="20"/>
                <w:szCs w:val="20"/>
              </w:rPr>
              <w:t>Using pencils for drawing, and a range of tools to develop fine motor skills, the children will create self-portraits. They will use mirrors to notice facial details and use different textures and materials to represent these in a portrait. Using a range of mark making techniques including a paintbrush, fingers and other mark making tools, the</w:t>
            </w:r>
            <w:r w:rsidRPr="00232690">
              <w:rPr>
                <w:sz w:val="20"/>
                <w:szCs w:val="20"/>
                <w:lang w:val="en-US"/>
              </w:rPr>
              <w:t xml:space="preserve"> children will create a silhouette painting of a ‘sign of Autumn’</w:t>
            </w:r>
            <w:r w:rsidRPr="005706C4">
              <w:rPr>
                <w:sz w:val="20"/>
                <w:szCs w:val="20"/>
                <w:lang w:val="en-US"/>
              </w:rPr>
              <w:t xml:space="preserve">. </w:t>
            </w:r>
            <w:r w:rsidRPr="005706C4">
              <w:rPr>
                <w:sz w:val="20"/>
                <w:szCs w:val="20"/>
              </w:rPr>
              <w:t xml:space="preserve">They will explore and notice using their senses to inspire the use of colour in their painting.   </w:t>
            </w:r>
          </w:p>
        </w:tc>
        <w:tc>
          <w:tcPr>
            <w:tcW w:w="3118" w:type="dxa"/>
          </w:tcPr>
          <w:p w14:paraId="43A789D1" w14:textId="77777777" w:rsidR="00C0779C" w:rsidRPr="00DE17C8" w:rsidRDefault="00C0779C" w:rsidP="00C0779C">
            <w:pPr>
              <w:rPr>
                <w:sz w:val="20"/>
                <w:szCs w:val="20"/>
                <w:u w:val="single"/>
              </w:rPr>
            </w:pPr>
            <w:r w:rsidRPr="00DE17C8">
              <w:rPr>
                <w:sz w:val="20"/>
                <w:szCs w:val="20"/>
                <w:u w:val="single"/>
              </w:rPr>
              <w:t xml:space="preserve">Food and Celebrations </w:t>
            </w:r>
          </w:p>
          <w:p w14:paraId="0D5EFD48" w14:textId="1A27FDF0" w:rsidR="00C0779C" w:rsidRDefault="00C0779C" w:rsidP="00C0779C">
            <w:pPr>
              <w:spacing w:after="160"/>
              <w:rPr>
                <w:sz w:val="20"/>
                <w:szCs w:val="20"/>
              </w:rPr>
            </w:pPr>
            <w:r w:rsidRPr="00DE17C8">
              <w:rPr>
                <w:sz w:val="20"/>
                <w:szCs w:val="20"/>
              </w:rPr>
              <w:t>I can explore and play with a range of materials, including glue, glitter and chalk, the children will create firework pictures. They will explore colours and texture through choice of materials used.  The children will explore manipulating different materials using their hands and interact with small tools to develop control and confidence with fine motor movements through manipulating and shaping clay diya lamps</w:t>
            </w:r>
            <w:r w:rsidR="008F32C9">
              <w:rPr>
                <w:sz w:val="20"/>
                <w:szCs w:val="20"/>
              </w:rPr>
              <w:t xml:space="preserve"> and building a junk modelled house for Stick Man</w:t>
            </w:r>
            <w:r w:rsidRPr="00DE17C8">
              <w:rPr>
                <w:sz w:val="20"/>
                <w:szCs w:val="20"/>
              </w:rPr>
              <w:t xml:space="preserve">. The children will use scissors to make snips and explore shape when designing Christmas cards. Children will continue to develop using a range of mark making techniques including a paintbrush, fingers and other mark making tools to add detail to their Christmas cards. </w:t>
            </w:r>
          </w:p>
          <w:p w14:paraId="47C85B05" w14:textId="77777777" w:rsidR="00682A58" w:rsidRPr="00F663D1" w:rsidRDefault="00682A58" w:rsidP="00F663D1">
            <w:pPr>
              <w:pStyle w:val="paragraph"/>
              <w:spacing w:before="0" w:beforeAutospacing="0" w:after="0" w:afterAutospacing="0"/>
              <w:textAlignment w:val="baseline"/>
              <w:rPr>
                <w:rStyle w:val="normaltextrun"/>
                <w:rFonts w:asciiTheme="minorHAnsi" w:eastAsiaTheme="majorEastAsia" w:hAnsiTheme="minorHAnsi" w:cs="Segoe UI"/>
                <w:color w:val="000000"/>
                <w:sz w:val="20"/>
                <w:szCs w:val="20"/>
                <w:u w:val="single"/>
              </w:rPr>
            </w:pPr>
          </w:p>
        </w:tc>
        <w:tc>
          <w:tcPr>
            <w:tcW w:w="2127" w:type="dxa"/>
          </w:tcPr>
          <w:p w14:paraId="1E17A969" w14:textId="77777777" w:rsidR="0083300E" w:rsidRPr="003B3177" w:rsidRDefault="0083300E" w:rsidP="0083300E">
            <w:pPr>
              <w:rPr>
                <w:sz w:val="20"/>
                <w:szCs w:val="20"/>
                <w:u w:val="single"/>
              </w:rPr>
            </w:pPr>
            <w:r w:rsidRPr="003B3177">
              <w:rPr>
                <w:sz w:val="20"/>
                <w:szCs w:val="20"/>
                <w:u w:val="single"/>
              </w:rPr>
              <w:t xml:space="preserve">People who help us </w:t>
            </w:r>
          </w:p>
          <w:p w14:paraId="0CCAF37F" w14:textId="28183392" w:rsidR="0083300E" w:rsidRPr="003B3177" w:rsidRDefault="0083300E" w:rsidP="0083300E">
            <w:pPr>
              <w:rPr>
                <w:sz w:val="20"/>
                <w:szCs w:val="20"/>
              </w:rPr>
            </w:pPr>
            <w:r w:rsidRPr="003B3177">
              <w:rPr>
                <w:sz w:val="20"/>
                <w:szCs w:val="20"/>
              </w:rPr>
              <w:t>The children will work to express their ideas using a range of art forms including Winter themed collage</w:t>
            </w:r>
            <w:r w:rsidR="001B7508">
              <w:rPr>
                <w:sz w:val="20"/>
                <w:szCs w:val="20"/>
              </w:rPr>
              <w:t>s, working both independently and collaboratively</w:t>
            </w:r>
            <w:r w:rsidRPr="003B3177">
              <w:rPr>
                <w:sz w:val="20"/>
                <w:szCs w:val="20"/>
              </w:rPr>
              <w:t>. The children will practice weaving techniques to design a woven emergency vehicle, creating a checkered pattern. The children will explore how t</w:t>
            </w:r>
            <w:r w:rsidRPr="003B3177">
              <w:rPr>
                <w:sz w:val="20"/>
                <w:szCs w:val="20"/>
                <w:lang w:val="en-US"/>
              </w:rPr>
              <w:t xml:space="preserve">o use scissors more confidently when creating emergency worker hats out of paper plates. </w:t>
            </w:r>
          </w:p>
          <w:p w14:paraId="6C58A79B" w14:textId="77777777" w:rsidR="00682A58" w:rsidRPr="00F663D1" w:rsidRDefault="00682A58" w:rsidP="00F663D1">
            <w:pPr>
              <w:rPr>
                <w:rFonts w:cs="Segoe UI"/>
                <w:color w:val="222222"/>
                <w:sz w:val="20"/>
                <w:szCs w:val="20"/>
                <w:shd w:val="clear" w:color="auto" w:fill="FFFFFF"/>
              </w:rPr>
            </w:pPr>
          </w:p>
        </w:tc>
        <w:tc>
          <w:tcPr>
            <w:tcW w:w="1701" w:type="dxa"/>
          </w:tcPr>
          <w:p w14:paraId="440D48F3" w14:textId="77777777" w:rsidR="00C008A6" w:rsidRPr="00B870A6" w:rsidRDefault="00C008A6" w:rsidP="00C008A6">
            <w:pPr>
              <w:rPr>
                <w:sz w:val="20"/>
                <w:szCs w:val="20"/>
                <w:u w:val="single"/>
              </w:rPr>
            </w:pPr>
            <w:r w:rsidRPr="00B870A6">
              <w:rPr>
                <w:sz w:val="20"/>
                <w:szCs w:val="20"/>
                <w:u w:val="single"/>
              </w:rPr>
              <w:t>Journeys and adventures</w:t>
            </w:r>
          </w:p>
          <w:p w14:paraId="4CB46380" w14:textId="77777777" w:rsidR="00C008A6" w:rsidRPr="00B870A6" w:rsidRDefault="00C008A6" w:rsidP="00C008A6">
            <w:pPr>
              <w:rPr>
                <w:sz w:val="20"/>
                <w:szCs w:val="20"/>
              </w:rPr>
            </w:pPr>
            <w:r w:rsidRPr="00B870A6">
              <w:rPr>
                <w:sz w:val="20"/>
                <w:szCs w:val="20"/>
              </w:rPr>
              <w:t xml:space="preserve">The children will revisit and use key materials, including paper, cardboard, glue, tape and craft items to junk model vehicles designed for adventures e.g., campervans and rockets. The children will create space pictures, inspired by Van Gogh ‘A Starry Night’. The children will use a variety of tools collaboratively to create a role play castle, added to and improved on a weekly basis. </w:t>
            </w:r>
          </w:p>
          <w:p w14:paraId="2022C884" w14:textId="77777777" w:rsidR="00682A58" w:rsidRPr="00F663D1" w:rsidRDefault="00682A58" w:rsidP="00F663D1">
            <w:pPr>
              <w:rPr>
                <w:rFonts w:cs="Segoe UI"/>
                <w:color w:val="222222"/>
                <w:sz w:val="20"/>
                <w:szCs w:val="20"/>
                <w:shd w:val="clear" w:color="auto" w:fill="FFFFFF"/>
              </w:rPr>
            </w:pPr>
          </w:p>
        </w:tc>
        <w:tc>
          <w:tcPr>
            <w:tcW w:w="2268" w:type="dxa"/>
          </w:tcPr>
          <w:p w14:paraId="0E2596C8" w14:textId="542F15EB" w:rsidR="00124725" w:rsidRPr="008405CA" w:rsidRDefault="00124725" w:rsidP="00124725">
            <w:pPr>
              <w:rPr>
                <w:sz w:val="20"/>
                <w:szCs w:val="20"/>
                <w:u w:val="single"/>
              </w:rPr>
            </w:pPr>
            <w:r w:rsidRPr="00B870A6">
              <w:rPr>
                <w:sz w:val="20"/>
                <w:szCs w:val="20"/>
                <w:u w:val="single"/>
              </w:rPr>
              <w:t xml:space="preserve">Looking after our world </w:t>
            </w:r>
          </w:p>
          <w:p w14:paraId="531633F2" w14:textId="5B4A7C0C" w:rsidR="00124725" w:rsidRPr="00B870A6" w:rsidRDefault="00124725" w:rsidP="00124725">
            <w:pPr>
              <w:rPr>
                <w:sz w:val="20"/>
                <w:szCs w:val="20"/>
              </w:rPr>
            </w:pPr>
            <w:r w:rsidRPr="00B870A6">
              <w:rPr>
                <w:sz w:val="20"/>
                <w:szCs w:val="20"/>
              </w:rPr>
              <w:t>The children will continue to explore a range of mark making techniques including fingers an</w:t>
            </w:r>
            <w:r w:rsidR="00DB5E53">
              <w:rPr>
                <w:sz w:val="20"/>
                <w:szCs w:val="20"/>
              </w:rPr>
              <w:t>d</w:t>
            </w:r>
            <w:r w:rsidRPr="00B870A6">
              <w:rPr>
                <w:sz w:val="20"/>
                <w:szCs w:val="20"/>
              </w:rPr>
              <w:t xml:space="preserve"> paint brushes to create butterfly and ladybird art, involving symmetry. The children will use tools and a variety of attaching techniques to build a paper plate caterpillar. The children can reflect and respond to art in my own way, talking about what they see and sharing likes and dislikes. They will revisit showing accuracy and care when drawing freely in play-based learning. </w:t>
            </w:r>
          </w:p>
          <w:p w14:paraId="7173364F" w14:textId="77777777" w:rsidR="00682A58" w:rsidRPr="00F663D1" w:rsidRDefault="00682A58" w:rsidP="00F663D1">
            <w:pPr>
              <w:pStyle w:val="paragraph"/>
              <w:spacing w:before="0" w:beforeAutospacing="0" w:after="0" w:afterAutospacing="0"/>
              <w:textAlignment w:val="baseline"/>
              <w:rPr>
                <w:rStyle w:val="normaltextrun"/>
                <w:rFonts w:asciiTheme="minorHAnsi" w:eastAsiaTheme="majorEastAsia" w:hAnsiTheme="minorHAnsi" w:cs="Segoe UI"/>
                <w:sz w:val="20"/>
                <w:szCs w:val="20"/>
                <w:u w:val="single"/>
              </w:rPr>
            </w:pPr>
          </w:p>
        </w:tc>
        <w:tc>
          <w:tcPr>
            <w:tcW w:w="2693" w:type="dxa"/>
          </w:tcPr>
          <w:p w14:paraId="7A94334C" w14:textId="77777777" w:rsidR="008405CA" w:rsidRPr="00B870A6" w:rsidRDefault="008405CA" w:rsidP="008405CA">
            <w:pPr>
              <w:rPr>
                <w:sz w:val="20"/>
                <w:szCs w:val="20"/>
                <w:u w:val="single"/>
              </w:rPr>
            </w:pPr>
            <w:r w:rsidRPr="00B870A6">
              <w:rPr>
                <w:sz w:val="20"/>
                <w:szCs w:val="20"/>
                <w:u w:val="single"/>
              </w:rPr>
              <w:t xml:space="preserve">Seaside and Water </w:t>
            </w:r>
          </w:p>
          <w:p w14:paraId="2280E379" w14:textId="77777777" w:rsidR="008405CA" w:rsidRPr="00B870A6" w:rsidRDefault="008405CA" w:rsidP="008405CA">
            <w:pPr>
              <w:spacing w:after="160" w:line="259" w:lineRule="auto"/>
              <w:rPr>
                <w:sz w:val="20"/>
                <w:szCs w:val="20"/>
              </w:rPr>
            </w:pPr>
            <w:r w:rsidRPr="00B870A6">
              <w:rPr>
                <w:sz w:val="20"/>
                <w:szCs w:val="20"/>
              </w:rPr>
              <w:t xml:space="preserve">The children will revisit manipulating different materials to make things for a desired effect or outcome using their hands and different tools, experimenting with colour, design, and texture to make clay marine creatures. The children will create a sea scape using shade and shadow inspired by Monet. The children will join materials and work in 2D and 3D to represent ideas, using a variety of tools and techniques to create sea creatures explaining the process before making improvements. They will build on these skills by creating a boat using chosen resources that can float across a ‘role play sea’. </w:t>
            </w:r>
          </w:p>
          <w:p w14:paraId="6BF7640A" w14:textId="77777777" w:rsidR="00682A58" w:rsidRPr="00FA31AF" w:rsidRDefault="00682A58" w:rsidP="00DC1EB3">
            <w:pPr>
              <w:jc w:val="center"/>
              <w:rPr>
                <w:rFonts w:ascii="Segoe UI" w:hAnsi="Segoe UI" w:cs="Segoe UI"/>
                <w:color w:val="222222"/>
                <w:sz w:val="20"/>
                <w:szCs w:val="20"/>
                <w:shd w:val="clear" w:color="auto" w:fill="FFFFFF"/>
              </w:rPr>
            </w:pPr>
          </w:p>
        </w:tc>
      </w:tr>
      <w:tr w:rsidR="006C4247" w14:paraId="16E5DF83" w14:textId="77777777" w:rsidTr="31719D9F">
        <w:tc>
          <w:tcPr>
            <w:tcW w:w="945" w:type="dxa"/>
            <w:shd w:val="clear" w:color="auto" w:fill="A5C9EB" w:themeFill="text2" w:themeFillTint="40"/>
          </w:tcPr>
          <w:p w14:paraId="6649874A" w14:textId="7CBDC493" w:rsidR="006C4247" w:rsidRPr="00DC1EB3" w:rsidRDefault="006C4247" w:rsidP="00DC1EB3">
            <w:pPr>
              <w:jc w:val="center"/>
              <w:rPr>
                <w:rFonts w:ascii="Calibri" w:hAnsi="Calibri" w:cs="Calibri"/>
                <w:b/>
                <w:bCs/>
                <w:sz w:val="28"/>
                <w:szCs w:val="28"/>
                <w:lang w:val="en-US"/>
              </w:rPr>
            </w:pPr>
            <w:r>
              <w:rPr>
                <w:rFonts w:ascii="Calibri" w:hAnsi="Calibri" w:cs="Calibri"/>
                <w:b/>
                <w:bCs/>
                <w:sz w:val="28"/>
                <w:szCs w:val="28"/>
                <w:lang w:val="en-US"/>
              </w:rPr>
              <w:lastRenderedPageBreak/>
              <w:t>Year 1/2</w:t>
            </w:r>
          </w:p>
        </w:tc>
        <w:tc>
          <w:tcPr>
            <w:tcW w:w="2033" w:type="dxa"/>
          </w:tcPr>
          <w:p w14:paraId="6D6F8974" w14:textId="20FC72CC"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Segoe UI"/>
                <w:color w:val="000000"/>
                <w:sz w:val="20"/>
                <w:szCs w:val="20"/>
                <w:u w:val="single"/>
              </w:rPr>
              <w:t>Drawing Tell a story.</w:t>
            </w:r>
            <w:r w:rsidRPr="00F663D1">
              <w:rPr>
                <w:rStyle w:val="eop"/>
                <w:rFonts w:asciiTheme="minorHAnsi" w:eastAsiaTheme="majorEastAsia" w:hAnsiTheme="minorHAnsi" w:cs="Segoe UI"/>
                <w:color w:val="000000"/>
                <w:sz w:val="20"/>
                <w:szCs w:val="20"/>
              </w:rPr>
              <w:t> </w:t>
            </w:r>
          </w:p>
          <w:p w14:paraId="71730337" w14:textId="4B60F62B"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Segoe UI"/>
                <w:sz w:val="20"/>
                <w:szCs w:val="20"/>
              </w:rPr>
              <w:t> </w:t>
            </w:r>
            <w:r w:rsidRPr="00F663D1">
              <w:rPr>
                <w:rStyle w:val="normaltextrun"/>
                <w:rFonts w:asciiTheme="minorHAnsi" w:eastAsiaTheme="majorEastAsia" w:hAnsiTheme="minorHAnsi" w:cs="Segoe UI"/>
                <w:sz w:val="20"/>
                <w:szCs w:val="20"/>
              </w:rPr>
              <w:t>Using storybook illustration as a stimulus, children develop their mark-making to explore a wider range of tools and experiment with creating texture to add detail to drawings.</w:t>
            </w:r>
            <w:r w:rsidRPr="00F663D1">
              <w:rPr>
                <w:rStyle w:val="eop"/>
                <w:rFonts w:asciiTheme="minorHAnsi" w:eastAsiaTheme="majorEastAsia" w:hAnsiTheme="minorHAnsi" w:cs="Segoe UI"/>
                <w:sz w:val="20"/>
                <w:szCs w:val="20"/>
              </w:rPr>
              <w:t> </w:t>
            </w:r>
          </w:p>
          <w:p w14:paraId="2DD81413" w14:textId="785CBE5A" w:rsidR="006C4247" w:rsidRPr="00F663D1" w:rsidRDefault="006C4247" w:rsidP="00F663D1">
            <w:pPr>
              <w:rPr>
                <w:rFonts w:cs="Segoe UI"/>
                <w:color w:val="222222"/>
                <w:sz w:val="20"/>
                <w:szCs w:val="20"/>
                <w:shd w:val="clear" w:color="auto" w:fill="FFFFFF"/>
              </w:rPr>
            </w:pPr>
          </w:p>
        </w:tc>
        <w:tc>
          <w:tcPr>
            <w:tcW w:w="3118" w:type="dxa"/>
          </w:tcPr>
          <w:p w14:paraId="12CD7CE3" w14:textId="0FCCB86E"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Segoe UI"/>
                <w:color w:val="000000"/>
                <w:sz w:val="20"/>
                <w:szCs w:val="20"/>
                <w:u w:val="single"/>
              </w:rPr>
              <w:t>Life in colour</w:t>
            </w:r>
            <w:r w:rsidRPr="00F663D1">
              <w:rPr>
                <w:rStyle w:val="eop"/>
                <w:rFonts w:asciiTheme="minorHAnsi" w:eastAsiaTheme="majorEastAsia" w:hAnsiTheme="minorHAnsi" w:cs="Segoe UI"/>
                <w:color w:val="000000"/>
                <w:sz w:val="20"/>
                <w:szCs w:val="20"/>
              </w:rPr>
              <w:t> </w:t>
            </w:r>
          </w:p>
          <w:p w14:paraId="5586EFD9" w14:textId="3B32841C" w:rsidR="006C4247"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Segoe UI"/>
                <w:color w:val="000000"/>
                <w:sz w:val="20"/>
                <w:szCs w:val="20"/>
              </w:rPr>
              <w:t> </w:t>
            </w:r>
            <w:r w:rsidRPr="00F663D1">
              <w:rPr>
                <w:rStyle w:val="normaltextrun"/>
                <w:rFonts w:asciiTheme="minorHAnsi" w:eastAsiaTheme="majorEastAsia" w:hAnsiTheme="minorHAnsi" w:cs="Segoe UI"/>
                <w:color w:val="000000"/>
                <w:sz w:val="20"/>
                <w:szCs w:val="20"/>
              </w:rPr>
              <w:t>Developing colour mixing skills, learning about the work of artist Romare Bearden and creating textured papers using paint, children compose collages inspired by their exploration of colour and texture in the world around them.</w:t>
            </w:r>
            <w:r w:rsidRPr="00F663D1">
              <w:rPr>
                <w:rStyle w:val="eop"/>
                <w:rFonts w:asciiTheme="minorHAnsi" w:eastAsiaTheme="majorEastAsia" w:hAnsiTheme="minorHAnsi" w:cs="Segoe UI"/>
                <w:color w:val="000000"/>
                <w:sz w:val="20"/>
                <w:szCs w:val="20"/>
              </w:rPr>
              <w:t> </w:t>
            </w:r>
          </w:p>
        </w:tc>
        <w:tc>
          <w:tcPr>
            <w:tcW w:w="2127" w:type="dxa"/>
          </w:tcPr>
          <w:p w14:paraId="34AC3498" w14:textId="0A39C45C" w:rsidR="006C4247" w:rsidRPr="00F663D1" w:rsidRDefault="00FA31AF" w:rsidP="00F663D1">
            <w:pPr>
              <w:rPr>
                <w:rFonts w:cs="Segoe UI"/>
                <w:color w:val="222222"/>
                <w:sz w:val="20"/>
                <w:szCs w:val="20"/>
                <w:shd w:val="clear" w:color="auto" w:fill="FFFFFF"/>
              </w:rPr>
            </w:pPr>
            <w:r w:rsidRPr="00F663D1">
              <w:rPr>
                <w:rFonts w:cs="Segoe UI"/>
                <w:color w:val="222222"/>
                <w:sz w:val="20"/>
                <w:szCs w:val="20"/>
                <w:shd w:val="clear" w:color="auto" w:fill="FFFFFF"/>
              </w:rPr>
              <w:t>DT Unit</w:t>
            </w:r>
          </w:p>
        </w:tc>
        <w:tc>
          <w:tcPr>
            <w:tcW w:w="1701" w:type="dxa"/>
          </w:tcPr>
          <w:p w14:paraId="4D6A801D" w14:textId="0188BD43" w:rsidR="006C4247" w:rsidRPr="00F663D1" w:rsidRDefault="00FA31AF" w:rsidP="00F663D1">
            <w:pPr>
              <w:rPr>
                <w:rFonts w:cs="Segoe UI"/>
                <w:color w:val="222222"/>
                <w:sz w:val="20"/>
                <w:szCs w:val="20"/>
                <w:shd w:val="clear" w:color="auto" w:fill="FFFFFF"/>
              </w:rPr>
            </w:pPr>
            <w:r w:rsidRPr="00F663D1">
              <w:rPr>
                <w:rFonts w:cs="Segoe UI"/>
                <w:color w:val="222222"/>
                <w:sz w:val="20"/>
                <w:szCs w:val="20"/>
                <w:shd w:val="clear" w:color="auto" w:fill="FFFFFF"/>
              </w:rPr>
              <w:t>DT unit</w:t>
            </w:r>
          </w:p>
        </w:tc>
        <w:tc>
          <w:tcPr>
            <w:tcW w:w="2268" w:type="dxa"/>
          </w:tcPr>
          <w:p w14:paraId="579681BC" w14:textId="77777777"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Segoe UI"/>
                <w:sz w:val="20"/>
                <w:szCs w:val="20"/>
                <w:u w:val="single"/>
              </w:rPr>
              <w:t>Sculpture and 3D: Clay houses</w:t>
            </w:r>
            <w:r w:rsidRPr="00F663D1">
              <w:rPr>
                <w:rStyle w:val="eop"/>
                <w:rFonts w:asciiTheme="minorHAnsi" w:eastAsiaTheme="majorEastAsia" w:hAnsiTheme="minorHAnsi" w:cs="Segoe UI"/>
                <w:sz w:val="20"/>
                <w:szCs w:val="20"/>
              </w:rPr>
              <w:t> </w:t>
            </w:r>
          </w:p>
          <w:p w14:paraId="344504DC" w14:textId="46131311"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Segoe UI"/>
                <w:sz w:val="20"/>
                <w:szCs w:val="20"/>
              </w:rPr>
              <w:t> </w:t>
            </w:r>
            <w:r w:rsidRPr="00F663D1">
              <w:rPr>
                <w:rStyle w:val="normaltextrun"/>
                <w:rFonts w:asciiTheme="minorHAnsi" w:eastAsiaTheme="majorEastAsia" w:hAnsiTheme="minorHAnsi" w:cs="Segoe UI"/>
                <w:sz w:val="20"/>
                <w:szCs w:val="20"/>
              </w:rPr>
              <w:t>Exploring the way clay can be shaped and joined, children learn a range of essential skills for working with this medium. They learn about the sculpture of Rachel Whiteread and create their own clay house tile in response</w:t>
            </w:r>
          </w:p>
          <w:p w14:paraId="09C1AAA9" w14:textId="78237801" w:rsidR="006C4247" w:rsidRPr="00F663D1" w:rsidRDefault="006C4247" w:rsidP="00F663D1">
            <w:pPr>
              <w:rPr>
                <w:rFonts w:cs="Segoe UI"/>
                <w:color w:val="222222"/>
                <w:sz w:val="20"/>
                <w:szCs w:val="20"/>
                <w:shd w:val="clear" w:color="auto" w:fill="FFFFFF"/>
              </w:rPr>
            </w:pPr>
          </w:p>
        </w:tc>
        <w:tc>
          <w:tcPr>
            <w:tcW w:w="2693" w:type="dxa"/>
          </w:tcPr>
          <w:p w14:paraId="65BCCBDE" w14:textId="35B261DC" w:rsidR="006C4247" w:rsidRPr="00FA31AF" w:rsidRDefault="00FA31AF" w:rsidP="00DC1EB3">
            <w:pPr>
              <w:jc w:val="center"/>
              <w:rPr>
                <w:rFonts w:ascii="Segoe UI" w:hAnsi="Segoe UI" w:cs="Segoe UI"/>
                <w:color w:val="222222"/>
                <w:sz w:val="20"/>
                <w:szCs w:val="20"/>
                <w:shd w:val="clear" w:color="auto" w:fill="FFFFFF"/>
              </w:rPr>
            </w:pPr>
            <w:r w:rsidRPr="00FA31AF">
              <w:rPr>
                <w:rFonts w:ascii="Segoe UI" w:hAnsi="Segoe UI" w:cs="Segoe UI"/>
                <w:color w:val="222222"/>
                <w:sz w:val="20"/>
                <w:szCs w:val="20"/>
                <w:shd w:val="clear" w:color="auto" w:fill="FFFFFF"/>
              </w:rPr>
              <w:t>DT unit</w:t>
            </w:r>
          </w:p>
        </w:tc>
      </w:tr>
      <w:tr w:rsidR="00500AA1" w14:paraId="7CCA3DF5" w14:textId="77777777" w:rsidTr="31719D9F">
        <w:tc>
          <w:tcPr>
            <w:tcW w:w="945" w:type="dxa"/>
            <w:shd w:val="clear" w:color="auto" w:fill="A5C9EB" w:themeFill="text2" w:themeFillTint="40"/>
          </w:tcPr>
          <w:p w14:paraId="67B06E4A" w14:textId="544D96B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3</w:t>
            </w:r>
          </w:p>
        </w:tc>
        <w:tc>
          <w:tcPr>
            <w:tcW w:w="2033" w:type="dxa"/>
          </w:tcPr>
          <w:p w14:paraId="24B23547" w14:textId="77777777"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Growing artists.</w:t>
            </w:r>
            <w:r w:rsidRPr="00F663D1">
              <w:rPr>
                <w:rStyle w:val="eop"/>
                <w:rFonts w:asciiTheme="minorHAnsi" w:eastAsiaTheme="majorEastAsia" w:hAnsiTheme="minorHAnsi" w:cs="Arial"/>
                <w:color w:val="000000"/>
                <w:sz w:val="20"/>
                <w:szCs w:val="20"/>
              </w:rPr>
              <w:t> </w:t>
            </w:r>
          </w:p>
          <w:p w14:paraId="59345673" w14:textId="37AAEC31"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sz w:val="20"/>
                <w:szCs w:val="20"/>
              </w:rPr>
              <w:t>Developing an understanding of shading and drawing techniques to create botanical inspired drawings</w:t>
            </w:r>
          </w:p>
          <w:p w14:paraId="768408D0" w14:textId="7172FA1D" w:rsidR="00500AA1" w:rsidRPr="00F663D1" w:rsidRDefault="00500AA1" w:rsidP="00F663D1">
            <w:pPr>
              <w:rPr>
                <w:rFonts w:cs="Calibri"/>
                <w:sz w:val="20"/>
                <w:szCs w:val="20"/>
                <w:lang w:val="en-US"/>
              </w:rPr>
            </w:pPr>
          </w:p>
        </w:tc>
        <w:tc>
          <w:tcPr>
            <w:tcW w:w="3118" w:type="dxa"/>
          </w:tcPr>
          <w:p w14:paraId="6646AED5" w14:textId="58A02ED0"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sz w:val="20"/>
                <w:szCs w:val="20"/>
                <w:u w:val="single"/>
              </w:rPr>
              <w:t>Prehistoric painting and mixed media.</w:t>
            </w:r>
            <w:r w:rsidRPr="00F663D1">
              <w:rPr>
                <w:rStyle w:val="eop"/>
                <w:rFonts w:asciiTheme="minorHAnsi" w:eastAsiaTheme="majorEastAsia" w:hAnsiTheme="minorHAnsi" w:cs="Arial"/>
                <w:sz w:val="20"/>
                <w:szCs w:val="20"/>
              </w:rPr>
              <w:t> </w:t>
            </w:r>
          </w:p>
          <w:p w14:paraId="733FA351" w14:textId="4BD0DDA8"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sz w:val="20"/>
                <w:szCs w:val="20"/>
              </w:rPr>
              <w:t> </w:t>
            </w:r>
            <w:r w:rsidRPr="00F663D1">
              <w:rPr>
                <w:rStyle w:val="normaltextrun"/>
                <w:rFonts w:asciiTheme="minorHAnsi" w:eastAsiaTheme="majorEastAsia" w:hAnsiTheme="minorHAnsi" w:cs="Arial"/>
                <w:sz w:val="20"/>
                <w:szCs w:val="20"/>
              </w:rPr>
              <w:t>How and why ancient ancestors made art, experimenting with natural materials to make homemade paints.</w:t>
            </w:r>
            <w:r w:rsidRPr="00F663D1">
              <w:rPr>
                <w:rStyle w:val="eop"/>
                <w:rFonts w:asciiTheme="minorHAnsi" w:eastAsiaTheme="majorEastAsia" w:hAnsiTheme="minorHAnsi" w:cs="Arial"/>
                <w:sz w:val="20"/>
                <w:szCs w:val="20"/>
              </w:rPr>
              <w:t> </w:t>
            </w:r>
          </w:p>
          <w:p w14:paraId="4252FE09" w14:textId="5906B5A2" w:rsidR="00A64E8D" w:rsidRPr="00F663D1" w:rsidRDefault="00A64E8D" w:rsidP="00F663D1">
            <w:pPr>
              <w:rPr>
                <w:rFonts w:cs="Calibri"/>
                <w:sz w:val="20"/>
                <w:szCs w:val="20"/>
                <w:lang w:val="en-US"/>
              </w:rPr>
            </w:pPr>
          </w:p>
        </w:tc>
        <w:tc>
          <w:tcPr>
            <w:tcW w:w="2127" w:type="dxa"/>
          </w:tcPr>
          <w:p w14:paraId="04E87D75" w14:textId="7DBADEF9" w:rsidR="00A64E8D" w:rsidRPr="00F663D1" w:rsidRDefault="00A64E8D" w:rsidP="00F663D1">
            <w:pPr>
              <w:rPr>
                <w:rFonts w:cs="Calibri"/>
                <w:sz w:val="20"/>
                <w:szCs w:val="20"/>
                <w:lang w:val="en-US"/>
              </w:rPr>
            </w:pPr>
          </w:p>
        </w:tc>
        <w:tc>
          <w:tcPr>
            <w:tcW w:w="1701" w:type="dxa"/>
          </w:tcPr>
          <w:p w14:paraId="6621B157" w14:textId="487C5F89" w:rsidR="00A64E8D" w:rsidRPr="00F663D1" w:rsidRDefault="00A64E8D" w:rsidP="00F663D1">
            <w:pPr>
              <w:rPr>
                <w:rFonts w:cs="Calibri"/>
                <w:sz w:val="20"/>
                <w:szCs w:val="20"/>
                <w:lang w:val="en-US"/>
              </w:rPr>
            </w:pPr>
          </w:p>
        </w:tc>
        <w:tc>
          <w:tcPr>
            <w:tcW w:w="2268" w:type="dxa"/>
          </w:tcPr>
          <w:p w14:paraId="24DEA5AB" w14:textId="42C41C6B"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Abstract shape and space.</w:t>
            </w:r>
            <w:r w:rsidRPr="00F663D1">
              <w:rPr>
                <w:rStyle w:val="eop"/>
                <w:rFonts w:asciiTheme="minorHAnsi" w:eastAsiaTheme="majorEastAsia" w:hAnsiTheme="minorHAnsi" w:cs="Arial"/>
                <w:color w:val="000000"/>
                <w:sz w:val="20"/>
                <w:szCs w:val="20"/>
              </w:rPr>
              <w:t> </w:t>
            </w:r>
          </w:p>
          <w:p w14:paraId="359D4D85" w14:textId="61D72961" w:rsidR="00500AA1"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color w:val="000000"/>
                <w:sz w:val="20"/>
                <w:szCs w:val="20"/>
              </w:rPr>
              <w:t>Exploring how shapes and negative spaces can be represented by three dimensional forms. Manipulating a range of materials, children learn ways to join and create free-standing structures inspired by the work</w:t>
            </w:r>
          </w:p>
        </w:tc>
        <w:tc>
          <w:tcPr>
            <w:tcW w:w="2693" w:type="dxa"/>
          </w:tcPr>
          <w:p w14:paraId="6EB3A4E8" w14:textId="41F13B8B" w:rsidR="00A64E8D" w:rsidRPr="00DC1EB3" w:rsidRDefault="00A64E8D" w:rsidP="00DC1EB3">
            <w:pPr>
              <w:jc w:val="center"/>
              <w:rPr>
                <w:rFonts w:ascii="Calibri" w:hAnsi="Calibri" w:cs="Calibri"/>
                <w:sz w:val="24"/>
                <w:szCs w:val="24"/>
                <w:lang w:val="en-US"/>
              </w:rPr>
            </w:pPr>
          </w:p>
        </w:tc>
      </w:tr>
      <w:tr w:rsidR="00500AA1" w14:paraId="492BB5B4" w14:textId="77777777" w:rsidTr="31719D9F">
        <w:tc>
          <w:tcPr>
            <w:tcW w:w="945" w:type="dxa"/>
            <w:shd w:val="clear" w:color="auto" w:fill="A5C9EB" w:themeFill="text2" w:themeFillTint="40"/>
          </w:tcPr>
          <w:p w14:paraId="75B7CC92" w14:textId="7487E59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4</w:t>
            </w:r>
          </w:p>
        </w:tc>
        <w:tc>
          <w:tcPr>
            <w:tcW w:w="2033" w:type="dxa"/>
          </w:tcPr>
          <w:p w14:paraId="17FF6BF6" w14:textId="6C78E59C"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Drawing, sketching and power prints</w:t>
            </w:r>
            <w:r w:rsidRPr="00F663D1">
              <w:rPr>
                <w:rStyle w:val="normaltextrun"/>
                <w:rFonts w:ascii="Arial" w:eastAsiaTheme="majorEastAsia" w:hAnsi="Arial" w:cs="Arial"/>
                <w:color w:val="000000"/>
                <w:sz w:val="20"/>
                <w:szCs w:val="20"/>
              </w:rPr>
              <w:t> </w:t>
            </w:r>
            <w:r w:rsidRPr="00F663D1">
              <w:rPr>
                <w:rStyle w:val="eop"/>
                <w:rFonts w:asciiTheme="minorHAnsi" w:eastAsiaTheme="majorEastAsia" w:hAnsiTheme="minorHAnsi" w:cs="Arial"/>
                <w:color w:val="000000"/>
                <w:sz w:val="20"/>
                <w:szCs w:val="20"/>
              </w:rPr>
              <w:t> </w:t>
            </w:r>
          </w:p>
          <w:p w14:paraId="16DBFA59" w14:textId="6A2D8C92"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Arial" w:eastAsiaTheme="majorEastAsia" w:hAnsi="Arial" w:cs="Arial"/>
                <w:color w:val="000000"/>
                <w:sz w:val="20"/>
                <w:szCs w:val="20"/>
              </w:rPr>
              <w:t> </w:t>
            </w: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color w:val="000000"/>
                <w:sz w:val="20"/>
                <w:szCs w:val="20"/>
              </w:rPr>
              <w:t>Mixed Media: painting, collage, printing fish.</w:t>
            </w:r>
            <w:r w:rsidRPr="00F663D1">
              <w:rPr>
                <w:rStyle w:val="normaltextrun"/>
                <w:rFonts w:ascii="Arial" w:eastAsiaTheme="majorEastAsia" w:hAnsi="Arial" w:cs="Arial"/>
                <w:color w:val="000000"/>
                <w:sz w:val="20"/>
                <w:szCs w:val="20"/>
              </w:rPr>
              <w:t> </w:t>
            </w:r>
            <w:r w:rsidRPr="00F663D1">
              <w:rPr>
                <w:rStyle w:val="eop"/>
                <w:rFonts w:asciiTheme="minorHAnsi" w:eastAsiaTheme="majorEastAsia" w:hAnsiTheme="minorHAnsi" w:cs="Arial"/>
                <w:color w:val="000000"/>
                <w:sz w:val="20"/>
                <w:szCs w:val="20"/>
              </w:rPr>
              <w:t> </w:t>
            </w:r>
          </w:p>
          <w:p w14:paraId="273004E3" w14:textId="35FC9495" w:rsidR="00A64E8D" w:rsidRPr="00F663D1" w:rsidRDefault="00A64E8D" w:rsidP="00F663D1">
            <w:pPr>
              <w:rPr>
                <w:rFonts w:cs="Calibri"/>
                <w:sz w:val="20"/>
                <w:szCs w:val="20"/>
                <w:lang w:val="en-US"/>
              </w:rPr>
            </w:pPr>
          </w:p>
        </w:tc>
        <w:tc>
          <w:tcPr>
            <w:tcW w:w="3118" w:type="dxa"/>
          </w:tcPr>
          <w:p w14:paraId="29F80691" w14:textId="77777777"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sz w:val="20"/>
                <w:szCs w:val="20"/>
                <w:u w:val="single"/>
              </w:rPr>
              <w:t>Painting and mixed media (light and dark</w:t>
            </w:r>
            <w:r w:rsidRPr="00F663D1">
              <w:rPr>
                <w:rStyle w:val="normaltextrun"/>
                <w:rFonts w:asciiTheme="minorHAnsi" w:eastAsiaTheme="majorEastAsia" w:hAnsiTheme="minorHAnsi" w:cs="Arial"/>
                <w:sz w:val="20"/>
                <w:szCs w:val="20"/>
              </w:rPr>
              <w:t>)</w:t>
            </w:r>
            <w:r w:rsidRPr="00F663D1">
              <w:rPr>
                <w:rStyle w:val="eop"/>
                <w:rFonts w:asciiTheme="minorHAnsi" w:eastAsiaTheme="majorEastAsia" w:hAnsiTheme="minorHAnsi" w:cs="Arial"/>
                <w:sz w:val="20"/>
                <w:szCs w:val="20"/>
              </w:rPr>
              <w:t> </w:t>
            </w:r>
          </w:p>
          <w:p w14:paraId="231AF065" w14:textId="1E9FA793"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sz w:val="20"/>
                <w:szCs w:val="20"/>
              </w:rPr>
              <w:t> </w:t>
            </w:r>
            <w:r w:rsidRPr="00F663D1">
              <w:rPr>
                <w:rStyle w:val="normaltextrun"/>
                <w:rFonts w:asciiTheme="minorHAnsi" w:eastAsiaTheme="majorEastAsia" w:hAnsiTheme="minorHAnsi" w:cs="Arial"/>
                <w:sz w:val="20"/>
                <w:szCs w:val="20"/>
              </w:rPr>
              <w:t>Focusing on tints and shades to create a 3D effect</w:t>
            </w:r>
          </w:p>
          <w:p w14:paraId="78383813" w14:textId="644588E5" w:rsidR="00500AA1" w:rsidRPr="00F663D1" w:rsidRDefault="00500AA1" w:rsidP="00F663D1">
            <w:pPr>
              <w:rPr>
                <w:rFonts w:cs="Calibri"/>
                <w:sz w:val="20"/>
                <w:szCs w:val="20"/>
                <w:lang w:val="en-US"/>
              </w:rPr>
            </w:pPr>
          </w:p>
        </w:tc>
        <w:tc>
          <w:tcPr>
            <w:tcW w:w="2127" w:type="dxa"/>
          </w:tcPr>
          <w:p w14:paraId="1FCC3946" w14:textId="2ECF5D92" w:rsidR="00A64E8D" w:rsidRPr="00F663D1" w:rsidRDefault="00A64E8D" w:rsidP="00F663D1">
            <w:pPr>
              <w:rPr>
                <w:rFonts w:cs="Calibri"/>
                <w:sz w:val="20"/>
                <w:szCs w:val="20"/>
                <w:lang w:val="en-US"/>
              </w:rPr>
            </w:pPr>
          </w:p>
        </w:tc>
        <w:tc>
          <w:tcPr>
            <w:tcW w:w="1701" w:type="dxa"/>
          </w:tcPr>
          <w:p w14:paraId="78BDFC61" w14:textId="4C01D51C" w:rsidR="00A64E8D" w:rsidRPr="00F663D1" w:rsidRDefault="00A64E8D" w:rsidP="00F663D1">
            <w:pPr>
              <w:rPr>
                <w:rFonts w:cs="Calibri"/>
                <w:sz w:val="20"/>
                <w:szCs w:val="20"/>
                <w:lang w:val="en-US"/>
              </w:rPr>
            </w:pPr>
          </w:p>
        </w:tc>
        <w:tc>
          <w:tcPr>
            <w:tcW w:w="2268" w:type="dxa"/>
          </w:tcPr>
          <w:p w14:paraId="4EEB750A" w14:textId="77777777"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Sculpture and 3D mega materials</w:t>
            </w:r>
            <w:r w:rsidRPr="00F663D1">
              <w:rPr>
                <w:rStyle w:val="normaltextrun"/>
                <w:rFonts w:ascii="Arial" w:eastAsiaTheme="majorEastAsia" w:hAnsi="Arial" w:cs="Arial"/>
                <w:color w:val="000000"/>
                <w:sz w:val="20"/>
                <w:szCs w:val="20"/>
                <w:u w:val="single"/>
              </w:rPr>
              <w:t> </w:t>
            </w:r>
            <w:r w:rsidRPr="00F663D1">
              <w:rPr>
                <w:rStyle w:val="eop"/>
                <w:rFonts w:asciiTheme="minorHAnsi" w:eastAsiaTheme="majorEastAsia" w:hAnsiTheme="minorHAnsi" w:cs="Arial"/>
                <w:color w:val="000000"/>
                <w:sz w:val="20"/>
                <w:szCs w:val="20"/>
              </w:rPr>
              <w:t> </w:t>
            </w:r>
          </w:p>
          <w:p w14:paraId="2B882028" w14:textId="2D0DD46D" w:rsidR="00500AA1"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Arial" w:eastAsiaTheme="majorEastAsia" w:hAnsi="Arial" w:cs="Arial"/>
                <w:color w:val="000000"/>
                <w:sz w:val="20"/>
                <w:szCs w:val="20"/>
                <w:lang w:val="en-US"/>
              </w:rPr>
              <w:t> </w:t>
            </w: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color w:val="000000"/>
                <w:sz w:val="20"/>
                <w:szCs w:val="20"/>
              </w:rPr>
              <w:t>Creating sculptures based on techniques used by artists Barbara Hepworth and Sokari Douglas-Camp.</w:t>
            </w:r>
            <w:r w:rsidRPr="00F663D1">
              <w:rPr>
                <w:rStyle w:val="normaltextrun"/>
                <w:rFonts w:ascii="Arial" w:eastAsiaTheme="majorEastAsia" w:hAnsi="Arial" w:cs="Arial"/>
                <w:color w:val="000000"/>
                <w:sz w:val="20"/>
                <w:szCs w:val="20"/>
                <w:lang w:val="en-US"/>
              </w:rPr>
              <w:t> </w:t>
            </w:r>
            <w:r w:rsidRPr="00F663D1">
              <w:rPr>
                <w:rStyle w:val="eop"/>
                <w:rFonts w:asciiTheme="minorHAnsi" w:eastAsiaTheme="majorEastAsia" w:hAnsiTheme="minorHAnsi" w:cs="Arial"/>
                <w:color w:val="000000"/>
                <w:sz w:val="20"/>
                <w:szCs w:val="20"/>
              </w:rPr>
              <w:t> </w:t>
            </w:r>
          </w:p>
        </w:tc>
        <w:tc>
          <w:tcPr>
            <w:tcW w:w="2693" w:type="dxa"/>
          </w:tcPr>
          <w:p w14:paraId="20466F62" w14:textId="62F22AD0" w:rsidR="00500AA1" w:rsidRPr="00DC1EB3" w:rsidRDefault="00500AA1" w:rsidP="00DC1EB3">
            <w:pPr>
              <w:jc w:val="center"/>
              <w:rPr>
                <w:rFonts w:ascii="Calibri" w:hAnsi="Calibri" w:cs="Calibri"/>
                <w:sz w:val="24"/>
                <w:szCs w:val="24"/>
                <w:lang w:val="en-US"/>
              </w:rPr>
            </w:pPr>
          </w:p>
        </w:tc>
      </w:tr>
      <w:tr w:rsidR="00500AA1" w14:paraId="019313E8" w14:textId="77777777" w:rsidTr="31719D9F">
        <w:tc>
          <w:tcPr>
            <w:tcW w:w="945" w:type="dxa"/>
            <w:shd w:val="clear" w:color="auto" w:fill="A5C9EB" w:themeFill="text2" w:themeFillTint="40"/>
          </w:tcPr>
          <w:p w14:paraId="2CE68F96" w14:textId="2C2E604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5</w:t>
            </w:r>
          </w:p>
        </w:tc>
        <w:tc>
          <w:tcPr>
            <w:tcW w:w="2033" w:type="dxa"/>
          </w:tcPr>
          <w:p w14:paraId="02596910" w14:textId="1D4B3D1A"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I need space- drawing and print</w:t>
            </w:r>
            <w:r w:rsidRPr="00F663D1">
              <w:rPr>
                <w:rStyle w:val="eop"/>
                <w:rFonts w:asciiTheme="minorHAnsi" w:eastAsiaTheme="majorEastAsia" w:hAnsiTheme="minorHAnsi" w:cs="Arial"/>
                <w:color w:val="000000"/>
                <w:sz w:val="20"/>
                <w:szCs w:val="20"/>
              </w:rPr>
              <w:t> </w:t>
            </w:r>
          </w:p>
          <w:p w14:paraId="241F3520" w14:textId="23A09F9C" w:rsidR="00A64E8D"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sz w:val="20"/>
                <w:szCs w:val="20"/>
              </w:rPr>
              <w:t xml:space="preserve">Explore the purpose of the space race </w:t>
            </w:r>
            <w:r w:rsidRPr="00F663D1">
              <w:rPr>
                <w:rStyle w:val="normaltextrun"/>
                <w:rFonts w:asciiTheme="minorHAnsi" w:eastAsiaTheme="majorEastAsia" w:hAnsiTheme="minorHAnsi" w:cs="Arial"/>
                <w:sz w:val="20"/>
                <w:szCs w:val="20"/>
              </w:rPr>
              <w:lastRenderedPageBreak/>
              <w:t>era, combining drawing and collagraph print making to create a futuristic image.</w:t>
            </w:r>
            <w:r w:rsidRPr="00F663D1">
              <w:rPr>
                <w:rStyle w:val="eop"/>
                <w:rFonts w:asciiTheme="minorHAnsi" w:eastAsiaTheme="majorEastAsia" w:hAnsiTheme="minorHAnsi" w:cs="Arial"/>
                <w:sz w:val="20"/>
                <w:szCs w:val="20"/>
              </w:rPr>
              <w:t> </w:t>
            </w:r>
          </w:p>
        </w:tc>
        <w:tc>
          <w:tcPr>
            <w:tcW w:w="3118" w:type="dxa"/>
          </w:tcPr>
          <w:p w14:paraId="50474289" w14:textId="3269BB82"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sz w:val="20"/>
                <w:szCs w:val="20"/>
                <w:u w:val="single"/>
              </w:rPr>
              <w:lastRenderedPageBreak/>
              <w:t>Portraits</w:t>
            </w:r>
            <w:r w:rsidRPr="00F663D1">
              <w:rPr>
                <w:rStyle w:val="eop"/>
                <w:rFonts w:asciiTheme="minorHAnsi" w:eastAsiaTheme="majorEastAsia" w:hAnsiTheme="minorHAnsi" w:cs="Arial"/>
                <w:sz w:val="20"/>
                <w:szCs w:val="20"/>
              </w:rPr>
              <w:t> </w:t>
            </w:r>
          </w:p>
          <w:p w14:paraId="4C06C4F7" w14:textId="50B4DA65"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sz w:val="20"/>
                <w:szCs w:val="20"/>
              </w:rPr>
              <w:t> </w:t>
            </w:r>
            <w:r w:rsidRPr="00F663D1">
              <w:rPr>
                <w:rStyle w:val="normaltextrun"/>
                <w:rFonts w:asciiTheme="minorHAnsi" w:eastAsiaTheme="majorEastAsia" w:hAnsiTheme="minorHAnsi" w:cs="Arial"/>
                <w:sz w:val="20"/>
                <w:szCs w:val="20"/>
              </w:rPr>
              <w:t xml:space="preserve">Investigating self-portraits from differing artists and creating their </w:t>
            </w:r>
            <w:r w:rsidRPr="00F663D1">
              <w:rPr>
                <w:rStyle w:val="normaltextrun"/>
                <w:rFonts w:asciiTheme="minorHAnsi" w:eastAsiaTheme="majorEastAsia" w:hAnsiTheme="minorHAnsi" w:cs="Arial"/>
                <w:sz w:val="20"/>
                <w:szCs w:val="20"/>
              </w:rPr>
              <w:lastRenderedPageBreak/>
              <w:t>own unique self-portraits in mixed media.</w:t>
            </w:r>
            <w:r w:rsidRPr="00F663D1">
              <w:rPr>
                <w:rStyle w:val="eop"/>
                <w:rFonts w:asciiTheme="minorHAnsi" w:eastAsiaTheme="majorEastAsia" w:hAnsiTheme="minorHAnsi" w:cs="Arial"/>
                <w:sz w:val="20"/>
                <w:szCs w:val="20"/>
              </w:rPr>
              <w:t> </w:t>
            </w:r>
          </w:p>
          <w:p w14:paraId="5C45D8FA" w14:textId="1D91B176" w:rsidR="00500AA1" w:rsidRPr="00F663D1" w:rsidRDefault="00500AA1" w:rsidP="00F663D1">
            <w:pPr>
              <w:rPr>
                <w:rFonts w:cs="Calibri"/>
                <w:sz w:val="20"/>
                <w:szCs w:val="20"/>
                <w:lang w:val="en-US"/>
              </w:rPr>
            </w:pPr>
          </w:p>
        </w:tc>
        <w:tc>
          <w:tcPr>
            <w:tcW w:w="2127" w:type="dxa"/>
          </w:tcPr>
          <w:p w14:paraId="7EA1CC2D" w14:textId="25F0AFB6" w:rsidR="00500AA1" w:rsidRPr="00F663D1" w:rsidRDefault="00500AA1" w:rsidP="00F663D1">
            <w:pPr>
              <w:rPr>
                <w:rFonts w:cs="Calibri"/>
                <w:sz w:val="20"/>
                <w:szCs w:val="20"/>
                <w:lang w:val="en-US"/>
              </w:rPr>
            </w:pPr>
          </w:p>
        </w:tc>
        <w:tc>
          <w:tcPr>
            <w:tcW w:w="1701" w:type="dxa"/>
          </w:tcPr>
          <w:p w14:paraId="2022E6FE" w14:textId="78170390" w:rsidR="00500AA1" w:rsidRPr="00F663D1" w:rsidRDefault="00500AA1" w:rsidP="00F663D1">
            <w:pPr>
              <w:rPr>
                <w:rFonts w:cs="Calibri"/>
                <w:sz w:val="20"/>
                <w:szCs w:val="20"/>
                <w:lang w:val="en-US"/>
              </w:rPr>
            </w:pPr>
          </w:p>
        </w:tc>
        <w:tc>
          <w:tcPr>
            <w:tcW w:w="2268" w:type="dxa"/>
          </w:tcPr>
          <w:p w14:paraId="638E4044" w14:textId="059EA698"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sz w:val="20"/>
                <w:szCs w:val="20"/>
                <w:u w:val="single"/>
              </w:rPr>
              <w:t>Interactive installation</w:t>
            </w:r>
            <w:r w:rsidRPr="00F663D1">
              <w:rPr>
                <w:rStyle w:val="eop"/>
                <w:rFonts w:asciiTheme="minorHAnsi" w:eastAsiaTheme="majorEastAsia" w:hAnsiTheme="minorHAnsi" w:cs="Arial"/>
                <w:sz w:val="20"/>
                <w:szCs w:val="20"/>
              </w:rPr>
              <w:t> </w:t>
            </w:r>
          </w:p>
          <w:p w14:paraId="50BE07B5" w14:textId="5F3E3FED" w:rsidR="00FA31AF" w:rsidRPr="00F663D1" w:rsidRDefault="00FA31AF"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sz w:val="20"/>
                <w:szCs w:val="20"/>
              </w:rPr>
              <w:t> </w:t>
            </w:r>
            <w:r w:rsidRPr="00F663D1">
              <w:rPr>
                <w:rStyle w:val="normaltextrun"/>
                <w:rFonts w:asciiTheme="minorHAnsi" w:eastAsiaTheme="majorEastAsia" w:hAnsiTheme="minorHAnsi" w:cs="Arial"/>
                <w:sz w:val="20"/>
                <w:szCs w:val="20"/>
              </w:rPr>
              <w:t xml:space="preserve">How features of installation art can </w:t>
            </w:r>
            <w:r w:rsidRPr="00F663D1">
              <w:rPr>
                <w:rStyle w:val="normaltextrun"/>
                <w:rFonts w:asciiTheme="minorHAnsi" w:eastAsiaTheme="majorEastAsia" w:hAnsiTheme="minorHAnsi" w:cs="Arial"/>
                <w:sz w:val="20"/>
                <w:szCs w:val="20"/>
              </w:rPr>
              <w:lastRenderedPageBreak/>
              <w:t>communicate a message.</w:t>
            </w:r>
            <w:r w:rsidRPr="00F663D1">
              <w:rPr>
                <w:rStyle w:val="eop"/>
                <w:rFonts w:asciiTheme="minorHAnsi" w:eastAsiaTheme="majorEastAsia" w:hAnsiTheme="minorHAnsi" w:cs="Arial"/>
                <w:sz w:val="20"/>
                <w:szCs w:val="20"/>
              </w:rPr>
              <w:t> </w:t>
            </w:r>
          </w:p>
          <w:p w14:paraId="76044F80" w14:textId="7541CB09" w:rsidR="00500AA1" w:rsidRPr="00F663D1" w:rsidRDefault="00500AA1" w:rsidP="00F663D1">
            <w:pPr>
              <w:rPr>
                <w:rFonts w:cs="Calibri"/>
                <w:sz w:val="20"/>
                <w:szCs w:val="20"/>
                <w:lang w:val="en-US"/>
              </w:rPr>
            </w:pPr>
          </w:p>
        </w:tc>
        <w:tc>
          <w:tcPr>
            <w:tcW w:w="2693" w:type="dxa"/>
          </w:tcPr>
          <w:p w14:paraId="1E6AC84E" w14:textId="35DCDE1D" w:rsidR="00500AA1" w:rsidRPr="00DC1EB3" w:rsidRDefault="00500AA1" w:rsidP="00DC1EB3">
            <w:pPr>
              <w:jc w:val="center"/>
              <w:rPr>
                <w:rFonts w:ascii="Calibri" w:hAnsi="Calibri" w:cs="Calibri"/>
                <w:sz w:val="24"/>
                <w:szCs w:val="24"/>
                <w:lang w:val="en-US"/>
              </w:rPr>
            </w:pPr>
          </w:p>
        </w:tc>
      </w:tr>
      <w:tr w:rsidR="00500AA1" w14:paraId="01680CB3" w14:textId="77777777" w:rsidTr="31719D9F">
        <w:tc>
          <w:tcPr>
            <w:tcW w:w="945" w:type="dxa"/>
            <w:shd w:val="clear" w:color="auto" w:fill="A5C9EB" w:themeFill="text2" w:themeFillTint="40"/>
          </w:tcPr>
          <w:p w14:paraId="34AE2868" w14:textId="69926A1A"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Year 6</w:t>
            </w:r>
          </w:p>
        </w:tc>
        <w:tc>
          <w:tcPr>
            <w:tcW w:w="2033" w:type="dxa"/>
          </w:tcPr>
          <w:p w14:paraId="1527A1B2" w14:textId="6E2CE5E2" w:rsidR="00F663D1"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Make my voice heard- mark making</w:t>
            </w:r>
            <w:r w:rsidRPr="00F663D1">
              <w:rPr>
                <w:rStyle w:val="eop"/>
                <w:rFonts w:asciiTheme="minorHAnsi" w:eastAsiaTheme="majorEastAsia" w:hAnsiTheme="minorHAnsi" w:cs="Arial"/>
                <w:color w:val="000000"/>
                <w:sz w:val="20"/>
                <w:szCs w:val="20"/>
              </w:rPr>
              <w:t> </w:t>
            </w:r>
          </w:p>
          <w:p w14:paraId="1850E2A5" w14:textId="15172C7F" w:rsidR="00DC1EB3"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sz w:val="20"/>
                <w:szCs w:val="20"/>
              </w:rPr>
              <w:t>From the Ancient Maya to modern-day street art, children look at how artists convey a message. Exploring imagery, symbols, expressive mark making, and ‘chiaroscuro’ children consider audience and impact to create powerful drawings to make their voices heard.</w:t>
            </w:r>
            <w:r w:rsidRPr="00F663D1">
              <w:rPr>
                <w:rStyle w:val="eop"/>
                <w:rFonts w:asciiTheme="minorHAnsi" w:eastAsiaTheme="majorEastAsia" w:hAnsiTheme="minorHAnsi" w:cs="Arial"/>
                <w:sz w:val="20"/>
                <w:szCs w:val="20"/>
              </w:rPr>
              <w:t> </w:t>
            </w:r>
          </w:p>
        </w:tc>
        <w:tc>
          <w:tcPr>
            <w:tcW w:w="3118" w:type="dxa"/>
          </w:tcPr>
          <w:p w14:paraId="4CA18875" w14:textId="66C6A821" w:rsidR="00F663D1"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rPr>
              <w:t>Artist’s study</w:t>
            </w:r>
            <w:r w:rsidRPr="00F663D1">
              <w:rPr>
                <w:rStyle w:val="eop"/>
                <w:rFonts w:asciiTheme="minorHAnsi" w:eastAsiaTheme="majorEastAsia" w:hAnsiTheme="minorHAnsi" w:cs="Arial"/>
                <w:color w:val="000000"/>
                <w:sz w:val="20"/>
                <w:szCs w:val="20"/>
              </w:rPr>
              <w:t> </w:t>
            </w:r>
          </w:p>
          <w:p w14:paraId="5C475F80" w14:textId="0B0A95C4" w:rsidR="00F663D1"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sz w:val="20"/>
                <w:szCs w:val="20"/>
              </w:rPr>
              <w:t> </w:t>
            </w:r>
            <w:r w:rsidRPr="00F663D1">
              <w:rPr>
                <w:rStyle w:val="normaltextrun"/>
                <w:rFonts w:asciiTheme="minorHAnsi" w:eastAsiaTheme="majorEastAsia" w:hAnsiTheme="minorHAnsi" w:cs="Arial"/>
                <w:sz w:val="20"/>
                <w:szCs w:val="20"/>
              </w:rPr>
              <w:t>Exploring a selection of paintings through art appreciation activities. Collecting ideas in sketchbooks and planning for a final piece after researching the life, techniques and artistic intentions of an artist that interests them.</w:t>
            </w:r>
            <w:r w:rsidRPr="00F663D1">
              <w:rPr>
                <w:rStyle w:val="eop"/>
                <w:rFonts w:asciiTheme="minorHAnsi" w:eastAsiaTheme="majorEastAsia" w:hAnsiTheme="minorHAnsi" w:cs="Arial"/>
                <w:sz w:val="20"/>
                <w:szCs w:val="20"/>
              </w:rPr>
              <w:t> </w:t>
            </w:r>
          </w:p>
          <w:p w14:paraId="721384A4" w14:textId="69C8F91F" w:rsidR="00500AA1" w:rsidRPr="00F663D1" w:rsidRDefault="00500AA1" w:rsidP="00F663D1">
            <w:pPr>
              <w:rPr>
                <w:rFonts w:cs="Calibri"/>
                <w:sz w:val="20"/>
                <w:szCs w:val="20"/>
                <w:lang w:val="en-US"/>
              </w:rPr>
            </w:pPr>
          </w:p>
        </w:tc>
        <w:tc>
          <w:tcPr>
            <w:tcW w:w="2127" w:type="dxa"/>
          </w:tcPr>
          <w:p w14:paraId="71D48A53" w14:textId="43B3F4F3" w:rsidR="00500AA1" w:rsidRPr="00F663D1" w:rsidRDefault="00500AA1" w:rsidP="00F663D1">
            <w:pPr>
              <w:rPr>
                <w:rFonts w:cs="Calibri"/>
                <w:sz w:val="20"/>
                <w:szCs w:val="20"/>
                <w:lang w:val="en-US"/>
              </w:rPr>
            </w:pPr>
          </w:p>
        </w:tc>
        <w:tc>
          <w:tcPr>
            <w:tcW w:w="1701" w:type="dxa"/>
          </w:tcPr>
          <w:p w14:paraId="01CB9103" w14:textId="38FC5775" w:rsidR="00500AA1" w:rsidRPr="00F663D1" w:rsidRDefault="00500AA1" w:rsidP="00F663D1">
            <w:pPr>
              <w:rPr>
                <w:rFonts w:cs="Calibri"/>
                <w:sz w:val="20"/>
                <w:szCs w:val="20"/>
                <w:lang w:val="en-US"/>
              </w:rPr>
            </w:pPr>
          </w:p>
        </w:tc>
        <w:tc>
          <w:tcPr>
            <w:tcW w:w="2268" w:type="dxa"/>
          </w:tcPr>
          <w:p w14:paraId="5F729BC4" w14:textId="61C64456" w:rsidR="00F663D1"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normaltextrun"/>
                <w:rFonts w:asciiTheme="minorHAnsi" w:eastAsiaTheme="majorEastAsia" w:hAnsiTheme="minorHAnsi" w:cs="Arial"/>
                <w:color w:val="000000"/>
                <w:sz w:val="20"/>
                <w:szCs w:val="20"/>
                <w:u w:val="single"/>
              </w:rPr>
              <w:t>Sculpture- making memories.</w:t>
            </w:r>
            <w:r w:rsidRPr="00F663D1">
              <w:rPr>
                <w:rStyle w:val="eop"/>
                <w:rFonts w:asciiTheme="minorHAnsi" w:eastAsiaTheme="majorEastAsia" w:hAnsiTheme="minorHAnsi" w:cs="Arial"/>
                <w:color w:val="000000"/>
                <w:sz w:val="20"/>
                <w:szCs w:val="20"/>
              </w:rPr>
              <w:t> </w:t>
            </w:r>
          </w:p>
          <w:p w14:paraId="7467B013" w14:textId="75EE3274" w:rsidR="00F663D1" w:rsidRPr="00F663D1" w:rsidRDefault="00F663D1" w:rsidP="00F663D1">
            <w:pPr>
              <w:pStyle w:val="paragraph"/>
              <w:spacing w:before="0" w:beforeAutospacing="0" w:after="0" w:afterAutospacing="0"/>
              <w:textAlignment w:val="baseline"/>
              <w:rPr>
                <w:rFonts w:asciiTheme="minorHAnsi" w:hAnsiTheme="minorHAnsi" w:cs="Segoe UI"/>
                <w:sz w:val="20"/>
                <w:szCs w:val="20"/>
              </w:rPr>
            </w:pPr>
            <w:r w:rsidRPr="00F663D1">
              <w:rPr>
                <w:rStyle w:val="eop"/>
                <w:rFonts w:asciiTheme="minorHAnsi" w:eastAsiaTheme="majorEastAsia" w:hAnsiTheme="minorHAnsi" w:cs="Arial"/>
                <w:color w:val="000000"/>
                <w:sz w:val="20"/>
                <w:szCs w:val="20"/>
              </w:rPr>
              <w:t> </w:t>
            </w:r>
            <w:r w:rsidRPr="00F663D1">
              <w:rPr>
                <w:rStyle w:val="normaltextrun"/>
                <w:rFonts w:asciiTheme="minorHAnsi" w:eastAsiaTheme="majorEastAsia" w:hAnsiTheme="minorHAnsi" w:cs="Arial"/>
                <w:color w:val="000000"/>
                <w:sz w:val="20"/>
                <w:szCs w:val="20"/>
              </w:rPr>
              <w:t>Creating a personal memory box using a collection of found objects and hand-sculptured forms.</w:t>
            </w:r>
            <w:r w:rsidRPr="00F663D1">
              <w:rPr>
                <w:rStyle w:val="eop"/>
                <w:rFonts w:asciiTheme="minorHAnsi" w:eastAsiaTheme="majorEastAsia" w:hAnsiTheme="minorHAnsi" w:cs="Arial"/>
                <w:color w:val="000000"/>
                <w:sz w:val="20"/>
                <w:szCs w:val="20"/>
              </w:rPr>
              <w:t> </w:t>
            </w:r>
          </w:p>
          <w:p w14:paraId="7986C121" w14:textId="1E04CB6A" w:rsidR="00500AA1" w:rsidRPr="00F663D1" w:rsidRDefault="00500AA1" w:rsidP="00F663D1">
            <w:pPr>
              <w:rPr>
                <w:rFonts w:cs="Calibri"/>
                <w:sz w:val="20"/>
                <w:szCs w:val="20"/>
                <w:lang w:val="en-US"/>
              </w:rPr>
            </w:pPr>
          </w:p>
        </w:tc>
        <w:tc>
          <w:tcPr>
            <w:tcW w:w="2693" w:type="dxa"/>
          </w:tcPr>
          <w:p w14:paraId="41AC132A" w14:textId="0B6ADF4A" w:rsidR="00500AA1" w:rsidRPr="00DC1EB3" w:rsidRDefault="00500AA1" w:rsidP="00DC1EB3">
            <w:pPr>
              <w:jc w:val="center"/>
              <w:rPr>
                <w:rFonts w:ascii="Calibri" w:hAnsi="Calibri" w:cs="Calibri"/>
                <w:sz w:val="24"/>
                <w:szCs w:val="24"/>
                <w:lang w:val="en-US"/>
              </w:rPr>
            </w:pPr>
          </w:p>
        </w:tc>
      </w:tr>
    </w:tbl>
    <w:p w14:paraId="758C2CE3" w14:textId="77777777" w:rsidR="00500AA1" w:rsidRPr="00500AA1" w:rsidRDefault="00500AA1">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047367"/>
    <w:rsid w:val="00124725"/>
    <w:rsid w:val="001B7508"/>
    <w:rsid w:val="0020331F"/>
    <w:rsid w:val="002E171A"/>
    <w:rsid w:val="003937EB"/>
    <w:rsid w:val="00400B46"/>
    <w:rsid w:val="004A3025"/>
    <w:rsid w:val="004A6F49"/>
    <w:rsid w:val="00500AA1"/>
    <w:rsid w:val="005601FB"/>
    <w:rsid w:val="00682A58"/>
    <w:rsid w:val="00691637"/>
    <w:rsid w:val="006B47BC"/>
    <w:rsid w:val="006C4247"/>
    <w:rsid w:val="007146E1"/>
    <w:rsid w:val="007D09CE"/>
    <w:rsid w:val="0083300E"/>
    <w:rsid w:val="008358D3"/>
    <w:rsid w:val="008405CA"/>
    <w:rsid w:val="008F32C9"/>
    <w:rsid w:val="00A156E5"/>
    <w:rsid w:val="00A41535"/>
    <w:rsid w:val="00A64E8D"/>
    <w:rsid w:val="00A80AC1"/>
    <w:rsid w:val="00B0786F"/>
    <w:rsid w:val="00C008A6"/>
    <w:rsid w:val="00C0779C"/>
    <w:rsid w:val="00D90A98"/>
    <w:rsid w:val="00DB5E53"/>
    <w:rsid w:val="00DC1EB3"/>
    <w:rsid w:val="00E50227"/>
    <w:rsid w:val="00E85ADA"/>
    <w:rsid w:val="00EB07AA"/>
    <w:rsid w:val="00F663D1"/>
    <w:rsid w:val="00FA31AF"/>
    <w:rsid w:val="31719D9F"/>
    <w:rsid w:val="61C9AAEF"/>
    <w:rsid w:val="6CAB8C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D85B7C28-6C5D-4B32-AAD5-506CFC4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31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31AF"/>
  </w:style>
  <w:style w:type="character" w:customStyle="1" w:styleId="eop">
    <w:name w:val="eop"/>
    <w:basedOn w:val="DefaultParagraphFont"/>
    <w:rsid w:val="00FA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4264">
      <w:bodyDiv w:val="1"/>
      <w:marLeft w:val="0"/>
      <w:marRight w:val="0"/>
      <w:marTop w:val="0"/>
      <w:marBottom w:val="0"/>
      <w:divBdr>
        <w:top w:val="none" w:sz="0" w:space="0" w:color="auto"/>
        <w:left w:val="none" w:sz="0" w:space="0" w:color="auto"/>
        <w:bottom w:val="none" w:sz="0" w:space="0" w:color="auto"/>
        <w:right w:val="none" w:sz="0" w:space="0" w:color="auto"/>
      </w:divBdr>
      <w:divsChild>
        <w:div w:id="177081287">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 w:id="1467551355">
          <w:marLeft w:val="0"/>
          <w:marRight w:val="0"/>
          <w:marTop w:val="0"/>
          <w:marBottom w:val="0"/>
          <w:divBdr>
            <w:top w:val="none" w:sz="0" w:space="0" w:color="auto"/>
            <w:left w:val="none" w:sz="0" w:space="0" w:color="auto"/>
            <w:bottom w:val="none" w:sz="0" w:space="0" w:color="auto"/>
            <w:right w:val="none" w:sz="0" w:space="0" w:color="auto"/>
          </w:divBdr>
        </w:div>
      </w:divsChild>
    </w:div>
    <w:div w:id="260459218">
      <w:bodyDiv w:val="1"/>
      <w:marLeft w:val="0"/>
      <w:marRight w:val="0"/>
      <w:marTop w:val="0"/>
      <w:marBottom w:val="0"/>
      <w:divBdr>
        <w:top w:val="none" w:sz="0" w:space="0" w:color="auto"/>
        <w:left w:val="none" w:sz="0" w:space="0" w:color="auto"/>
        <w:bottom w:val="none" w:sz="0" w:space="0" w:color="auto"/>
        <w:right w:val="none" w:sz="0" w:space="0" w:color="auto"/>
      </w:divBdr>
      <w:divsChild>
        <w:div w:id="645860229">
          <w:marLeft w:val="0"/>
          <w:marRight w:val="0"/>
          <w:marTop w:val="0"/>
          <w:marBottom w:val="0"/>
          <w:divBdr>
            <w:top w:val="none" w:sz="0" w:space="0" w:color="auto"/>
            <w:left w:val="none" w:sz="0" w:space="0" w:color="auto"/>
            <w:bottom w:val="none" w:sz="0" w:space="0" w:color="auto"/>
            <w:right w:val="none" w:sz="0" w:space="0" w:color="auto"/>
          </w:divBdr>
        </w:div>
        <w:div w:id="1610970725">
          <w:marLeft w:val="0"/>
          <w:marRight w:val="0"/>
          <w:marTop w:val="0"/>
          <w:marBottom w:val="0"/>
          <w:divBdr>
            <w:top w:val="none" w:sz="0" w:space="0" w:color="auto"/>
            <w:left w:val="none" w:sz="0" w:space="0" w:color="auto"/>
            <w:bottom w:val="none" w:sz="0" w:space="0" w:color="auto"/>
            <w:right w:val="none" w:sz="0" w:space="0" w:color="auto"/>
          </w:divBdr>
        </w:div>
        <w:div w:id="1894386529">
          <w:marLeft w:val="0"/>
          <w:marRight w:val="0"/>
          <w:marTop w:val="0"/>
          <w:marBottom w:val="0"/>
          <w:divBdr>
            <w:top w:val="none" w:sz="0" w:space="0" w:color="auto"/>
            <w:left w:val="none" w:sz="0" w:space="0" w:color="auto"/>
            <w:bottom w:val="none" w:sz="0" w:space="0" w:color="auto"/>
            <w:right w:val="none" w:sz="0" w:space="0" w:color="auto"/>
          </w:divBdr>
        </w:div>
      </w:divsChild>
    </w:div>
    <w:div w:id="353729479">
      <w:bodyDiv w:val="1"/>
      <w:marLeft w:val="0"/>
      <w:marRight w:val="0"/>
      <w:marTop w:val="0"/>
      <w:marBottom w:val="0"/>
      <w:divBdr>
        <w:top w:val="none" w:sz="0" w:space="0" w:color="auto"/>
        <w:left w:val="none" w:sz="0" w:space="0" w:color="auto"/>
        <w:bottom w:val="none" w:sz="0" w:space="0" w:color="auto"/>
        <w:right w:val="none" w:sz="0" w:space="0" w:color="auto"/>
      </w:divBdr>
      <w:divsChild>
        <w:div w:id="83036348">
          <w:marLeft w:val="0"/>
          <w:marRight w:val="0"/>
          <w:marTop w:val="0"/>
          <w:marBottom w:val="0"/>
          <w:divBdr>
            <w:top w:val="none" w:sz="0" w:space="0" w:color="auto"/>
            <w:left w:val="none" w:sz="0" w:space="0" w:color="auto"/>
            <w:bottom w:val="none" w:sz="0" w:space="0" w:color="auto"/>
            <w:right w:val="none" w:sz="0" w:space="0" w:color="auto"/>
          </w:divBdr>
        </w:div>
        <w:div w:id="720636387">
          <w:marLeft w:val="0"/>
          <w:marRight w:val="0"/>
          <w:marTop w:val="0"/>
          <w:marBottom w:val="0"/>
          <w:divBdr>
            <w:top w:val="none" w:sz="0" w:space="0" w:color="auto"/>
            <w:left w:val="none" w:sz="0" w:space="0" w:color="auto"/>
            <w:bottom w:val="none" w:sz="0" w:space="0" w:color="auto"/>
            <w:right w:val="none" w:sz="0" w:space="0" w:color="auto"/>
          </w:divBdr>
        </w:div>
        <w:div w:id="1079980943">
          <w:marLeft w:val="0"/>
          <w:marRight w:val="0"/>
          <w:marTop w:val="0"/>
          <w:marBottom w:val="0"/>
          <w:divBdr>
            <w:top w:val="none" w:sz="0" w:space="0" w:color="auto"/>
            <w:left w:val="none" w:sz="0" w:space="0" w:color="auto"/>
            <w:bottom w:val="none" w:sz="0" w:space="0" w:color="auto"/>
            <w:right w:val="none" w:sz="0" w:space="0" w:color="auto"/>
          </w:divBdr>
        </w:div>
        <w:div w:id="1663197611">
          <w:marLeft w:val="0"/>
          <w:marRight w:val="0"/>
          <w:marTop w:val="0"/>
          <w:marBottom w:val="0"/>
          <w:divBdr>
            <w:top w:val="none" w:sz="0" w:space="0" w:color="auto"/>
            <w:left w:val="none" w:sz="0" w:space="0" w:color="auto"/>
            <w:bottom w:val="none" w:sz="0" w:space="0" w:color="auto"/>
            <w:right w:val="none" w:sz="0" w:space="0" w:color="auto"/>
          </w:divBdr>
        </w:div>
      </w:divsChild>
    </w:div>
    <w:div w:id="545222743">
      <w:bodyDiv w:val="1"/>
      <w:marLeft w:val="0"/>
      <w:marRight w:val="0"/>
      <w:marTop w:val="0"/>
      <w:marBottom w:val="0"/>
      <w:divBdr>
        <w:top w:val="none" w:sz="0" w:space="0" w:color="auto"/>
        <w:left w:val="none" w:sz="0" w:space="0" w:color="auto"/>
        <w:bottom w:val="none" w:sz="0" w:space="0" w:color="auto"/>
        <w:right w:val="none" w:sz="0" w:space="0" w:color="auto"/>
      </w:divBdr>
      <w:divsChild>
        <w:div w:id="547763154">
          <w:marLeft w:val="0"/>
          <w:marRight w:val="0"/>
          <w:marTop w:val="0"/>
          <w:marBottom w:val="0"/>
          <w:divBdr>
            <w:top w:val="none" w:sz="0" w:space="0" w:color="auto"/>
            <w:left w:val="none" w:sz="0" w:space="0" w:color="auto"/>
            <w:bottom w:val="none" w:sz="0" w:space="0" w:color="auto"/>
            <w:right w:val="none" w:sz="0" w:space="0" w:color="auto"/>
          </w:divBdr>
        </w:div>
        <w:div w:id="1100492881">
          <w:marLeft w:val="0"/>
          <w:marRight w:val="0"/>
          <w:marTop w:val="0"/>
          <w:marBottom w:val="0"/>
          <w:divBdr>
            <w:top w:val="none" w:sz="0" w:space="0" w:color="auto"/>
            <w:left w:val="none" w:sz="0" w:space="0" w:color="auto"/>
            <w:bottom w:val="none" w:sz="0" w:space="0" w:color="auto"/>
            <w:right w:val="none" w:sz="0" w:space="0" w:color="auto"/>
          </w:divBdr>
        </w:div>
        <w:div w:id="1342929720">
          <w:marLeft w:val="0"/>
          <w:marRight w:val="0"/>
          <w:marTop w:val="0"/>
          <w:marBottom w:val="0"/>
          <w:divBdr>
            <w:top w:val="none" w:sz="0" w:space="0" w:color="auto"/>
            <w:left w:val="none" w:sz="0" w:space="0" w:color="auto"/>
            <w:bottom w:val="none" w:sz="0" w:space="0" w:color="auto"/>
            <w:right w:val="none" w:sz="0" w:space="0" w:color="auto"/>
          </w:divBdr>
        </w:div>
      </w:divsChild>
    </w:div>
    <w:div w:id="609818746">
      <w:bodyDiv w:val="1"/>
      <w:marLeft w:val="0"/>
      <w:marRight w:val="0"/>
      <w:marTop w:val="0"/>
      <w:marBottom w:val="0"/>
      <w:divBdr>
        <w:top w:val="none" w:sz="0" w:space="0" w:color="auto"/>
        <w:left w:val="none" w:sz="0" w:space="0" w:color="auto"/>
        <w:bottom w:val="none" w:sz="0" w:space="0" w:color="auto"/>
        <w:right w:val="none" w:sz="0" w:space="0" w:color="auto"/>
      </w:divBdr>
      <w:divsChild>
        <w:div w:id="103232608">
          <w:marLeft w:val="0"/>
          <w:marRight w:val="0"/>
          <w:marTop w:val="0"/>
          <w:marBottom w:val="0"/>
          <w:divBdr>
            <w:top w:val="none" w:sz="0" w:space="0" w:color="auto"/>
            <w:left w:val="none" w:sz="0" w:space="0" w:color="auto"/>
            <w:bottom w:val="none" w:sz="0" w:space="0" w:color="auto"/>
            <w:right w:val="none" w:sz="0" w:space="0" w:color="auto"/>
          </w:divBdr>
        </w:div>
        <w:div w:id="1003893834">
          <w:marLeft w:val="0"/>
          <w:marRight w:val="0"/>
          <w:marTop w:val="0"/>
          <w:marBottom w:val="0"/>
          <w:divBdr>
            <w:top w:val="none" w:sz="0" w:space="0" w:color="auto"/>
            <w:left w:val="none" w:sz="0" w:space="0" w:color="auto"/>
            <w:bottom w:val="none" w:sz="0" w:space="0" w:color="auto"/>
            <w:right w:val="none" w:sz="0" w:space="0" w:color="auto"/>
          </w:divBdr>
        </w:div>
        <w:div w:id="1581909941">
          <w:marLeft w:val="0"/>
          <w:marRight w:val="0"/>
          <w:marTop w:val="0"/>
          <w:marBottom w:val="0"/>
          <w:divBdr>
            <w:top w:val="none" w:sz="0" w:space="0" w:color="auto"/>
            <w:left w:val="none" w:sz="0" w:space="0" w:color="auto"/>
            <w:bottom w:val="none" w:sz="0" w:space="0" w:color="auto"/>
            <w:right w:val="none" w:sz="0" w:space="0" w:color="auto"/>
          </w:divBdr>
        </w:div>
      </w:divsChild>
    </w:div>
    <w:div w:id="890386108">
      <w:bodyDiv w:val="1"/>
      <w:marLeft w:val="0"/>
      <w:marRight w:val="0"/>
      <w:marTop w:val="0"/>
      <w:marBottom w:val="0"/>
      <w:divBdr>
        <w:top w:val="none" w:sz="0" w:space="0" w:color="auto"/>
        <w:left w:val="none" w:sz="0" w:space="0" w:color="auto"/>
        <w:bottom w:val="none" w:sz="0" w:space="0" w:color="auto"/>
        <w:right w:val="none" w:sz="0" w:space="0" w:color="auto"/>
      </w:divBdr>
      <w:divsChild>
        <w:div w:id="166408227">
          <w:marLeft w:val="0"/>
          <w:marRight w:val="0"/>
          <w:marTop w:val="0"/>
          <w:marBottom w:val="0"/>
          <w:divBdr>
            <w:top w:val="none" w:sz="0" w:space="0" w:color="auto"/>
            <w:left w:val="none" w:sz="0" w:space="0" w:color="auto"/>
            <w:bottom w:val="none" w:sz="0" w:space="0" w:color="auto"/>
            <w:right w:val="none" w:sz="0" w:space="0" w:color="auto"/>
          </w:divBdr>
        </w:div>
        <w:div w:id="884173581">
          <w:marLeft w:val="0"/>
          <w:marRight w:val="0"/>
          <w:marTop w:val="0"/>
          <w:marBottom w:val="0"/>
          <w:divBdr>
            <w:top w:val="none" w:sz="0" w:space="0" w:color="auto"/>
            <w:left w:val="none" w:sz="0" w:space="0" w:color="auto"/>
            <w:bottom w:val="none" w:sz="0" w:space="0" w:color="auto"/>
            <w:right w:val="none" w:sz="0" w:space="0" w:color="auto"/>
          </w:divBdr>
        </w:div>
        <w:div w:id="1793865111">
          <w:marLeft w:val="0"/>
          <w:marRight w:val="0"/>
          <w:marTop w:val="0"/>
          <w:marBottom w:val="0"/>
          <w:divBdr>
            <w:top w:val="none" w:sz="0" w:space="0" w:color="auto"/>
            <w:left w:val="none" w:sz="0" w:space="0" w:color="auto"/>
            <w:bottom w:val="none" w:sz="0" w:space="0" w:color="auto"/>
            <w:right w:val="none" w:sz="0" w:space="0" w:color="auto"/>
          </w:divBdr>
        </w:div>
      </w:divsChild>
    </w:div>
    <w:div w:id="1001927955">
      <w:bodyDiv w:val="1"/>
      <w:marLeft w:val="0"/>
      <w:marRight w:val="0"/>
      <w:marTop w:val="0"/>
      <w:marBottom w:val="0"/>
      <w:divBdr>
        <w:top w:val="none" w:sz="0" w:space="0" w:color="auto"/>
        <w:left w:val="none" w:sz="0" w:space="0" w:color="auto"/>
        <w:bottom w:val="none" w:sz="0" w:space="0" w:color="auto"/>
        <w:right w:val="none" w:sz="0" w:space="0" w:color="auto"/>
      </w:divBdr>
      <w:divsChild>
        <w:div w:id="480003448">
          <w:marLeft w:val="0"/>
          <w:marRight w:val="0"/>
          <w:marTop w:val="0"/>
          <w:marBottom w:val="0"/>
          <w:divBdr>
            <w:top w:val="none" w:sz="0" w:space="0" w:color="auto"/>
            <w:left w:val="none" w:sz="0" w:space="0" w:color="auto"/>
            <w:bottom w:val="none" w:sz="0" w:space="0" w:color="auto"/>
            <w:right w:val="none" w:sz="0" w:space="0" w:color="auto"/>
          </w:divBdr>
        </w:div>
        <w:div w:id="700666753">
          <w:marLeft w:val="0"/>
          <w:marRight w:val="0"/>
          <w:marTop w:val="0"/>
          <w:marBottom w:val="0"/>
          <w:divBdr>
            <w:top w:val="none" w:sz="0" w:space="0" w:color="auto"/>
            <w:left w:val="none" w:sz="0" w:space="0" w:color="auto"/>
            <w:bottom w:val="none" w:sz="0" w:space="0" w:color="auto"/>
            <w:right w:val="none" w:sz="0" w:space="0" w:color="auto"/>
          </w:divBdr>
        </w:div>
        <w:div w:id="1398093085">
          <w:marLeft w:val="0"/>
          <w:marRight w:val="0"/>
          <w:marTop w:val="0"/>
          <w:marBottom w:val="0"/>
          <w:divBdr>
            <w:top w:val="none" w:sz="0" w:space="0" w:color="auto"/>
            <w:left w:val="none" w:sz="0" w:space="0" w:color="auto"/>
            <w:bottom w:val="none" w:sz="0" w:space="0" w:color="auto"/>
            <w:right w:val="none" w:sz="0" w:space="0" w:color="auto"/>
          </w:divBdr>
        </w:div>
      </w:divsChild>
    </w:div>
    <w:div w:id="1169708948">
      <w:bodyDiv w:val="1"/>
      <w:marLeft w:val="0"/>
      <w:marRight w:val="0"/>
      <w:marTop w:val="0"/>
      <w:marBottom w:val="0"/>
      <w:divBdr>
        <w:top w:val="none" w:sz="0" w:space="0" w:color="auto"/>
        <w:left w:val="none" w:sz="0" w:space="0" w:color="auto"/>
        <w:bottom w:val="none" w:sz="0" w:space="0" w:color="auto"/>
        <w:right w:val="none" w:sz="0" w:space="0" w:color="auto"/>
      </w:divBdr>
      <w:divsChild>
        <w:div w:id="202791300">
          <w:marLeft w:val="0"/>
          <w:marRight w:val="0"/>
          <w:marTop w:val="0"/>
          <w:marBottom w:val="0"/>
          <w:divBdr>
            <w:top w:val="none" w:sz="0" w:space="0" w:color="auto"/>
            <w:left w:val="none" w:sz="0" w:space="0" w:color="auto"/>
            <w:bottom w:val="none" w:sz="0" w:space="0" w:color="auto"/>
            <w:right w:val="none" w:sz="0" w:space="0" w:color="auto"/>
          </w:divBdr>
        </w:div>
        <w:div w:id="832110794">
          <w:marLeft w:val="0"/>
          <w:marRight w:val="0"/>
          <w:marTop w:val="0"/>
          <w:marBottom w:val="0"/>
          <w:divBdr>
            <w:top w:val="none" w:sz="0" w:space="0" w:color="auto"/>
            <w:left w:val="none" w:sz="0" w:space="0" w:color="auto"/>
            <w:bottom w:val="none" w:sz="0" w:space="0" w:color="auto"/>
            <w:right w:val="none" w:sz="0" w:space="0" w:color="auto"/>
          </w:divBdr>
        </w:div>
        <w:div w:id="1975719791">
          <w:marLeft w:val="0"/>
          <w:marRight w:val="0"/>
          <w:marTop w:val="0"/>
          <w:marBottom w:val="0"/>
          <w:divBdr>
            <w:top w:val="none" w:sz="0" w:space="0" w:color="auto"/>
            <w:left w:val="none" w:sz="0" w:space="0" w:color="auto"/>
            <w:bottom w:val="none" w:sz="0" w:space="0" w:color="auto"/>
            <w:right w:val="none" w:sz="0" w:space="0" w:color="auto"/>
          </w:divBdr>
        </w:div>
      </w:divsChild>
    </w:div>
    <w:div w:id="1333484208">
      <w:bodyDiv w:val="1"/>
      <w:marLeft w:val="0"/>
      <w:marRight w:val="0"/>
      <w:marTop w:val="0"/>
      <w:marBottom w:val="0"/>
      <w:divBdr>
        <w:top w:val="none" w:sz="0" w:space="0" w:color="auto"/>
        <w:left w:val="none" w:sz="0" w:space="0" w:color="auto"/>
        <w:bottom w:val="none" w:sz="0" w:space="0" w:color="auto"/>
        <w:right w:val="none" w:sz="0" w:space="0" w:color="auto"/>
      </w:divBdr>
      <w:divsChild>
        <w:div w:id="319429699">
          <w:marLeft w:val="0"/>
          <w:marRight w:val="0"/>
          <w:marTop w:val="0"/>
          <w:marBottom w:val="0"/>
          <w:divBdr>
            <w:top w:val="none" w:sz="0" w:space="0" w:color="auto"/>
            <w:left w:val="none" w:sz="0" w:space="0" w:color="auto"/>
            <w:bottom w:val="none" w:sz="0" w:space="0" w:color="auto"/>
            <w:right w:val="none" w:sz="0" w:space="0" w:color="auto"/>
          </w:divBdr>
        </w:div>
        <w:div w:id="1120566002">
          <w:marLeft w:val="0"/>
          <w:marRight w:val="0"/>
          <w:marTop w:val="0"/>
          <w:marBottom w:val="0"/>
          <w:divBdr>
            <w:top w:val="none" w:sz="0" w:space="0" w:color="auto"/>
            <w:left w:val="none" w:sz="0" w:space="0" w:color="auto"/>
            <w:bottom w:val="none" w:sz="0" w:space="0" w:color="auto"/>
            <w:right w:val="none" w:sz="0" w:space="0" w:color="auto"/>
          </w:divBdr>
        </w:div>
        <w:div w:id="1563903018">
          <w:marLeft w:val="0"/>
          <w:marRight w:val="0"/>
          <w:marTop w:val="0"/>
          <w:marBottom w:val="0"/>
          <w:divBdr>
            <w:top w:val="none" w:sz="0" w:space="0" w:color="auto"/>
            <w:left w:val="none" w:sz="0" w:space="0" w:color="auto"/>
            <w:bottom w:val="none" w:sz="0" w:space="0" w:color="auto"/>
            <w:right w:val="none" w:sz="0" w:space="0" w:color="auto"/>
          </w:divBdr>
        </w:div>
      </w:divsChild>
    </w:div>
    <w:div w:id="1358390294">
      <w:bodyDiv w:val="1"/>
      <w:marLeft w:val="0"/>
      <w:marRight w:val="0"/>
      <w:marTop w:val="0"/>
      <w:marBottom w:val="0"/>
      <w:divBdr>
        <w:top w:val="none" w:sz="0" w:space="0" w:color="auto"/>
        <w:left w:val="none" w:sz="0" w:space="0" w:color="auto"/>
        <w:bottom w:val="none" w:sz="0" w:space="0" w:color="auto"/>
        <w:right w:val="none" w:sz="0" w:space="0" w:color="auto"/>
      </w:divBdr>
      <w:divsChild>
        <w:div w:id="341902230">
          <w:marLeft w:val="0"/>
          <w:marRight w:val="0"/>
          <w:marTop w:val="0"/>
          <w:marBottom w:val="0"/>
          <w:divBdr>
            <w:top w:val="none" w:sz="0" w:space="0" w:color="auto"/>
            <w:left w:val="none" w:sz="0" w:space="0" w:color="auto"/>
            <w:bottom w:val="none" w:sz="0" w:space="0" w:color="auto"/>
            <w:right w:val="none" w:sz="0" w:space="0" w:color="auto"/>
          </w:divBdr>
        </w:div>
        <w:div w:id="695351017">
          <w:marLeft w:val="0"/>
          <w:marRight w:val="0"/>
          <w:marTop w:val="0"/>
          <w:marBottom w:val="0"/>
          <w:divBdr>
            <w:top w:val="none" w:sz="0" w:space="0" w:color="auto"/>
            <w:left w:val="none" w:sz="0" w:space="0" w:color="auto"/>
            <w:bottom w:val="none" w:sz="0" w:space="0" w:color="auto"/>
            <w:right w:val="none" w:sz="0" w:space="0" w:color="auto"/>
          </w:divBdr>
        </w:div>
        <w:div w:id="806320359">
          <w:marLeft w:val="0"/>
          <w:marRight w:val="0"/>
          <w:marTop w:val="0"/>
          <w:marBottom w:val="0"/>
          <w:divBdr>
            <w:top w:val="none" w:sz="0" w:space="0" w:color="auto"/>
            <w:left w:val="none" w:sz="0" w:space="0" w:color="auto"/>
            <w:bottom w:val="none" w:sz="0" w:space="0" w:color="auto"/>
            <w:right w:val="none" w:sz="0" w:space="0" w:color="auto"/>
          </w:divBdr>
        </w:div>
      </w:divsChild>
    </w:div>
    <w:div w:id="1517502090">
      <w:bodyDiv w:val="1"/>
      <w:marLeft w:val="0"/>
      <w:marRight w:val="0"/>
      <w:marTop w:val="0"/>
      <w:marBottom w:val="0"/>
      <w:divBdr>
        <w:top w:val="none" w:sz="0" w:space="0" w:color="auto"/>
        <w:left w:val="none" w:sz="0" w:space="0" w:color="auto"/>
        <w:bottom w:val="none" w:sz="0" w:space="0" w:color="auto"/>
        <w:right w:val="none" w:sz="0" w:space="0" w:color="auto"/>
      </w:divBdr>
      <w:divsChild>
        <w:div w:id="171578242">
          <w:marLeft w:val="0"/>
          <w:marRight w:val="0"/>
          <w:marTop w:val="0"/>
          <w:marBottom w:val="0"/>
          <w:divBdr>
            <w:top w:val="none" w:sz="0" w:space="0" w:color="auto"/>
            <w:left w:val="none" w:sz="0" w:space="0" w:color="auto"/>
            <w:bottom w:val="none" w:sz="0" w:space="0" w:color="auto"/>
            <w:right w:val="none" w:sz="0" w:space="0" w:color="auto"/>
          </w:divBdr>
        </w:div>
        <w:div w:id="200439746">
          <w:marLeft w:val="0"/>
          <w:marRight w:val="0"/>
          <w:marTop w:val="0"/>
          <w:marBottom w:val="0"/>
          <w:divBdr>
            <w:top w:val="none" w:sz="0" w:space="0" w:color="auto"/>
            <w:left w:val="none" w:sz="0" w:space="0" w:color="auto"/>
            <w:bottom w:val="none" w:sz="0" w:space="0" w:color="auto"/>
            <w:right w:val="none" w:sz="0" w:space="0" w:color="auto"/>
          </w:divBdr>
        </w:div>
        <w:div w:id="1792551221">
          <w:marLeft w:val="0"/>
          <w:marRight w:val="0"/>
          <w:marTop w:val="0"/>
          <w:marBottom w:val="0"/>
          <w:divBdr>
            <w:top w:val="none" w:sz="0" w:space="0" w:color="auto"/>
            <w:left w:val="none" w:sz="0" w:space="0" w:color="auto"/>
            <w:bottom w:val="none" w:sz="0" w:space="0" w:color="auto"/>
            <w:right w:val="none" w:sz="0" w:space="0" w:color="auto"/>
          </w:divBdr>
        </w:div>
      </w:divsChild>
    </w:div>
    <w:div w:id="1624265642">
      <w:bodyDiv w:val="1"/>
      <w:marLeft w:val="0"/>
      <w:marRight w:val="0"/>
      <w:marTop w:val="0"/>
      <w:marBottom w:val="0"/>
      <w:divBdr>
        <w:top w:val="none" w:sz="0" w:space="0" w:color="auto"/>
        <w:left w:val="none" w:sz="0" w:space="0" w:color="auto"/>
        <w:bottom w:val="none" w:sz="0" w:space="0" w:color="auto"/>
        <w:right w:val="none" w:sz="0" w:space="0" w:color="auto"/>
      </w:divBdr>
      <w:divsChild>
        <w:div w:id="1858564">
          <w:marLeft w:val="0"/>
          <w:marRight w:val="0"/>
          <w:marTop w:val="0"/>
          <w:marBottom w:val="0"/>
          <w:divBdr>
            <w:top w:val="none" w:sz="0" w:space="0" w:color="auto"/>
            <w:left w:val="none" w:sz="0" w:space="0" w:color="auto"/>
            <w:bottom w:val="none" w:sz="0" w:space="0" w:color="auto"/>
            <w:right w:val="none" w:sz="0" w:space="0" w:color="auto"/>
          </w:divBdr>
        </w:div>
        <w:div w:id="428702401">
          <w:marLeft w:val="0"/>
          <w:marRight w:val="0"/>
          <w:marTop w:val="0"/>
          <w:marBottom w:val="0"/>
          <w:divBdr>
            <w:top w:val="none" w:sz="0" w:space="0" w:color="auto"/>
            <w:left w:val="none" w:sz="0" w:space="0" w:color="auto"/>
            <w:bottom w:val="none" w:sz="0" w:space="0" w:color="auto"/>
            <w:right w:val="none" w:sz="0" w:space="0" w:color="auto"/>
          </w:divBdr>
        </w:div>
        <w:div w:id="637147815">
          <w:marLeft w:val="0"/>
          <w:marRight w:val="0"/>
          <w:marTop w:val="0"/>
          <w:marBottom w:val="0"/>
          <w:divBdr>
            <w:top w:val="none" w:sz="0" w:space="0" w:color="auto"/>
            <w:left w:val="none" w:sz="0" w:space="0" w:color="auto"/>
            <w:bottom w:val="none" w:sz="0" w:space="0" w:color="auto"/>
            <w:right w:val="none" w:sz="0" w:space="0" w:color="auto"/>
          </w:divBdr>
        </w:div>
      </w:divsChild>
    </w:div>
    <w:div w:id="1658220365">
      <w:bodyDiv w:val="1"/>
      <w:marLeft w:val="0"/>
      <w:marRight w:val="0"/>
      <w:marTop w:val="0"/>
      <w:marBottom w:val="0"/>
      <w:divBdr>
        <w:top w:val="none" w:sz="0" w:space="0" w:color="auto"/>
        <w:left w:val="none" w:sz="0" w:space="0" w:color="auto"/>
        <w:bottom w:val="none" w:sz="0" w:space="0" w:color="auto"/>
        <w:right w:val="none" w:sz="0" w:space="0" w:color="auto"/>
      </w:divBdr>
      <w:divsChild>
        <w:div w:id="825435732">
          <w:marLeft w:val="0"/>
          <w:marRight w:val="0"/>
          <w:marTop w:val="0"/>
          <w:marBottom w:val="0"/>
          <w:divBdr>
            <w:top w:val="none" w:sz="0" w:space="0" w:color="auto"/>
            <w:left w:val="none" w:sz="0" w:space="0" w:color="auto"/>
            <w:bottom w:val="none" w:sz="0" w:space="0" w:color="auto"/>
            <w:right w:val="none" w:sz="0" w:space="0" w:color="auto"/>
          </w:divBdr>
        </w:div>
        <w:div w:id="1225723132">
          <w:marLeft w:val="0"/>
          <w:marRight w:val="0"/>
          <w:marTop w:val="0"/>
          <w:marBottom w:val="0"/>
          <w:divBdr>
            <w:top w:val="none" w:sz="0" w:space="0" w:color="auto"/>
            <w:left w:val="none" w:sz="0" w:space="0" w:color="auto"/>
            <w:bottom w:val="none" w:sz="0" w:space="0" w:color="auto"/>
            <w:right w:val="none" w:sz="0" w:space="0" w:color="auto"/>
          </w:divBdr>
        </w:div>
        <w:div w:id="1785616733">
          <w:marLeft w:val="0"/>
          <w:marRight w:val="0"/>
          <w:marTop w:val="0"/>
          <w:marBottom w:val="0"/>
          <w:divBdr>
            <w:top w:val="none" w:sz="0" w:space="0" w:color="auto"/>
            <w:left w:val="none" w:sz="0" w:space="0" w:color="auto"/>
            <w:bottom w:val="none" w:sz="0" w:space="0" w:color="auto"/>
            <w:right w:val="none" w:sz="0" w:space="0" w:color="auto"/>
          </w:divBdr>
        </w:div>
      </w:divsChild>
    </w:div>
    <w:div w:id="1870802586">
      <w:bodyDiv w:val="1"/>
      <w:marLeft w:val="0"/>
      <w:marRight w:val="0"/>
      <w:marTop w:val="0"/>
      <w:marBottom w:val="0"/>
      <w:divBdr>
        <w:top w:val="none" w:sz="0" w:space="0" w:color="auto"/>
        <w:left w:val="none" w:sz="0" w:space="0" w:color="auto"/>
        <w:bottom w:val="none" w:sz="0" w:space="0" w:color="auto"/>
        <w:right w:val="none" w:sz="0" w:space="0" w:color="auto"/>
      </w:divBdr>
      <w:divsChild>
        <w:div w:id="242490778">
          <w:marLeft w:val="0"/>
          <w:marRight w:val="0"/>
          <w:marTop w:val="0"/>
          <w:marBottom w:val="0"/>
          <w:divBdr>
            <w:top w:val="none" w:sz="0" w:space="0" w:color="auto"/>
            <w:left w:val="none" w:sz="0" w:space="0" w:color="auto"/>
            <w:bottom w:val="none" w:sz="0" w:space="0" w:color="auto"/>
            <w:right w:val="none" w:sz="0" w:space="0" w:color="auto"/>
          </w:divBdr>
        </w:div>
        <w:div w:id="444349951">
          <w:marLeft w:val="0"/>
          <w:marRight w:val="0"/>
          <w:marTop w:val="0"/>
          <w:marBottom w:val="0"/>
          <w:divBdr>
            <w:top w:val="none" w:sz="0" w:space="0" w:color="auto"/>
            <w:left w:val="none" w:sz="0" w:space="0" w:color="auto"/>
            <w:bottom w:val="none" w:sz="0" w:space="0" w:color="auto"/>
            <w:right w:val="none" w:sz="0" w:space="0" w:color="auto"/>
          </w:divBdr>
        </w:div>
        <w:div w:id="806776003">
          <w:marLeft w:val="0"/>
          <w:marRight w:val="0"/>
          <w:marTop w:val="0"/>
          <w:marBottom w:val="0"/>
          <w:divBdr>
            <w:top w:val="none" w:sz="0" w:space="0" w:color="auto"/>
            <w:left w:val="none" w:sz="0" w:space="0" w:color="auto"/>
            <w:bottom w:val="none" w:sz="0" w:space="0" w:color="auto"/>
            <w:right w:val="none" w:sz="0" w:space="0" w:color="auto"/>
          </w:divBdr>
        </w:div>
      </w:divsChild>
    </w:div>
    <w:div w:id="2048873026">
      <w:bodyDiv w:val="1"/>
      <w:marLeft w:val="0"/>
      <w:marRight w:val="0"/>
      <w:marTop w:val="0"/>
      <w:marBottom w:val="0"/>
      <w:divBdr>
        <w:top w:val="none" w:sz="0" w:space="0" w:color="auto"/>
        <w:left w:val="none" w:sz="0" w:space="0" w:color="auto"/>
        <w:bottom w:val="none" w:sz="0" w:space="0" w:color="auto"/>
        <w:right w:val="none" w:sz="0" w:space="0" w:color="auto"/>
      </w:divBdr>
      <w:divsChild>
        <w:div w:id="509373781">
          <w:marLeft w:val="0"/>
          <w:marRight w:val="0"/>
          <w:marTop w:val="0"/>
          <w:marBottom w:val="0"/>
          <w:divBdr>
            <w:top w:val="none" w:sz="0" w:space="0" w:color="auto"/>
            <w:left w:val="none" w:sz="0" w:space="0" w:color="auto"/>
            <w:bottom w:val="none" w:sz="0" w:space="0" w:color="auto"/>
            <w:right w:val="none" w:sz="0" w:space="0" w:color="auto"/>
          </w:divBdr>
        </w:div>
        <w:div w:id="1346252280">
          <w:marLeft w:val="0"/>
          <w:marRight w:val="0"/>
          <w:marTop w:val="0"/>
          <w:marBottom w:val="0"/>
          <w:divBdr>
            <w:top w:val="none" w:sz="0" w:space="0" w:color="auto"/>
            <w:left w:val="none" w:sz="0" w:space="0" w:color="auto"/>
            <w:bottom w:val="none" w:sz="0" w:space="0" w:color="auto"/>
            <w:right w:val="none" w:sz="0" w:space="0" w:color="auto"/>
          </w:divBdr>
        </w:div>
        <w:div w:id="139411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2.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Company>Cornwall Education Learning Trust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2</cp:revision>
  <cp:lastPrinted>2024-11-25T11:16:00Z</cp:lastPrinted>
  <dcterms:created xsi:type="dcterms:W3CDTF">2024-12-02T13:48:00Z</dcterms:created>
  <dcterms:modified xsi:type="dcterms:W3CDTF">2024-12-02T13:48:00Z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