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45120" w:rsidRDefault="004B10E1" w14:paraId="57467850" w14:textId="77777777">
      <w:pPr>
        <w:pStyle w:val="BodyText"/>
        <w:ind w:left="120"/>
        <w:rPr>
          <w:rFonts w:ascii="Times New Roman"/>
          <w:sz w:val="20"/>
        </w:rPr>
      </w:pPr>
      <w:r>
        <w:rPr>
          <w:noProof/>
        </w:rPr>
        <w:drawing>
          <wp:anchor distT="0" distB="0" distL="0" distR="0" simplePos="0" relativeHeight="251658240" behindDoc="0" locked="0" layoutInCell="1" allowOverlap="1" wp14:anchorId="57467888" wp14:editId="57467889">
            <wp:simplePos x="0" y="0"/>
            <wp:positionH relativeFrom="page">
              <wp:posOffset>6103620</wp:posOffset>
            </wp:positionH>
            <wp:positionV relativeFrom="paragraph">
              <wp:posOffset>-5081</wp:posOffset>
            </wp:positionV>
            <wp:extent cx="845820" cy="90455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48617" cy="90754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drawing>
          <wp:inline distT="0" distB="0" distL="0" distR="0" wp14:anchorId="5746788A" wp14:editId="5746788B">
            <wp:extent cx="1965752" cy="3021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65752" cy="302132"/>
                    </a:xfrm>
                    <a:prstGeom prst="rect">
                      <a:avLst/>
                    </a:prstGeom>
                  </pic:spPr>
                </pic:pic>
              </a:graphicData>
            </a:graphic>
          </wp:inline>
        </w:drawing>
      </w:r>
    </w:p>
    <w:p w:rsidR="00045120" w:rsidRDefault="00045120" w14:paraId="57467851" w14:textId="77777777">
      <w:pPr>
        <w:pStyle w:val="BodyText"/>
        <w:spacing w:before="7"/>
        <w:rPr>
          <w:rFonts w:ascii="Times New Roman"/>
          <w:sz w:val="15"/>
        </w:rPr>
      </w:pPr>
    </w:p>
    <w:p w:rsidR="00045120" w:rsidRDefault="00C52455" w14:paraId="57467852" w14:textId="77777777">
      <w:pPr>
        <w:spacing w:before="43"/>
        <w:ind w:left="1536"/>
        <w:rPr>
          <w:sz w:val="28"/>
        </w:rPr>
      </w:pPr>
      <w:r>
        <w:rPr>
          <w:sz w:val="28"/>
        </w:rPr>
        <w:t>Intent,</w:t>
      </w:r>
      <w:r>
        <w:rPr>
          <w:spacing w:val="-4"/>
          <w:sz w:val="28"/>
        </w:rPr>
        <w:t xml:space="preserve"> </w:t>
      </w:r>
      <w:proofErr w:type="gramStart"/>
      <w:r>
        <w:rPr>
          <w:sz w:val="28"/>
        </w:rPr>
        <w:t>Implementation</w:t>
      </w:r>
      <w:proofErr w:type="gramEnd"/>
      <w:r>
        <w:rPr>
          <w:spacing w:val="-5"/>
          <w:sz w:val="28"/>
        </w:rPr>
        <w:t xml:space="preserve"> </w:t>
      </w:r>
      <w:r>
        <w:rPr>
          <w:sz w:val="28"/>
        </w:rPr>
        <w:t>and</w:t>
      </w:r>
      <w:r>
        <w:rPr>
          <w:spacing w:val="-6"/>
          <w:sz w:val="28"/>
        </w:rPr>
        <w:t xml:space="preserve"> </w:t>
      </w:r>
      <w:r>
        <w:rPr>
          <w:sz w:val="28"/>
        </w:rPr>
        <w:t>Impact</w:t>
      </w:r>
      <w:r>
        <w:rPr>
          <w:spacing w:val="-7"/>
          <w:sz w:val="28"/>
        </w:rPr>
        <w:t xml:space="preserve"> </w:t>
      </w:r>
      <w:r>
        <w:rPr>
          <w:sz w:val="28"/>
        </w:rPr>
        <w:t>Statement</w:t>
      </w:r>
      <w:r>
        <w:rPr>
          <w:spacing w:val="-2"/>
          <w:sz w:val="28"/>
        </w:rPr>
        <w:t xml:space="preserve"> </w:t>
      </w:r>
      <w:r>
        <w:rPr>
          <w:spacing w:val="-5"/>
          <w:sz w:val="28"/>
        </w:rPr>
        <w:t>for</w:t>
      </w:r>
    </w:p>
    <w:p w:rsidR="00045120" w:rsidRDefault="00C52455" w14:paraId="57467853" w14:textId="77777777">
      <w:pPr>
        <w:pStyle w:val="Title"/>
      </w:pPr>
      <w:r>
        <w:rPr>
          <w:spacing w:val="-2"/>
        </w:rPr>
        <w:t>Music</w:t>
      </w:r>
    </w:p>
    <w:p w:rsidR="00045120" w:rsidRDefault="00C52455" w14:paraId="57467854" w14:textId="77777777">
      <w:pPr>
        <w:pStyle w:val="Heading1"/>
      </w:pPr>
      <w:r>
        <w:rPr>
          <w:spacing w:val="-2"/>
        </w:rPr>
        <w:t>INTENT</w:t>
      </w:r>
    </w:p>
    <w:p w:rsidR="00045120" w:rsidRDefault="00045120" w14:paraId="57467855" w14:textId="77777777">
      <w:pPr>
        <w:pStyle w:val="BodyText"/>
        <w:spacing w:before="4"/>
        <w:rPr>
          <w:b/>
          <w:sz w:val="21"/>
        </w:rPr>
      </w:pPr>
    </w:p>
    <w:p w:rsidR="00045120" w:rsidRDefault="00C52455" w14:paraId="57467856" w14:textId="77777777">
      <w:pPr>
        <w:pStyle w:val="BodyText"/>
        <w:spacing w:before="52" w:line="293" w:lineRule="exact"/>
        <w:ind w:left="120"/>
        <w:jc w:val="both"/>
      </w:pPr>
      <w:r>
        <w:t>The</w:t>
      </w:r>
      <w:r>
        <w:rPr>
          <w:spacing w:val="-1"/>
        </w:rPr>
        <w:t xml:space="preserve"> </w:t>
      </w:r>
      <w:r>
        <w:t>National</w:t>
      </w:r>
      <w:r>
        <w:rPr>
          <w:spacing w:val="-3"/>
        </w:rPr>
        <w:t xml:space="preserve"> </w:t>
      </w:r>
      <w:r>
        <w:t>Curriculum</w:t>
      </w:r>
      <w:r>
        <w:rPr>
          <w:spacing w:val="-4"/>
        </w:rPr>
        <w:t xml:space="preserve"> </w:t>
      </w:r>
      <w:r>
        <w:t>for music</w:t>
      </w:r>
      <w:r>
        <w:rPr>
          <w:spacing w:val="-4"/>
        </w:rPr>
        <w:t xml:space="preserve"> </w:t>
      </w:r>
      <w:r>
        <w:t>aims</w:t>
      </w:r>
      <w:r>
        <w:rPr>
          <w:spacing w:val="-1"/>
        </w:rPr>
        <w:t xml:space="preserve"> </w:t>
      </w:r>
      <w:r>
        <w:t>to</w:t>
      </w:r>
      <w:r>
        <w:rPr>
          <w:spacing w:val="-3"/>
        </w:rPr>
        <w:t xml:space="preserve"> </w:t>
      </w:r>
      <w:r>
        <w:t>ensure</w:t>
      </w:r>
      <w:r>
        <w:rPr>
          <w:spacing w:val="-1"/>
        </w:rPr>
        <w:t xml:space="preserve"> </w:t>
      </w:r>
      <w:r>
        <w:t>that</w:t>
      </w:r>
      <w:r>
        <w:rPr>
          <w:spacing w:val="-3"/>
        </w:rPr>
        <w:t xml:space="preserve"> </w:t>
      </w:r>
      <w:r>
        <w:t>all</w:t>
      </w:r>
      <w:r>
        <w:rPr>
          <w:spacing w:val="-1"/>
        </w:rPr>
        <w:t xml:space="preserve"> </w:t>
      </w:r>
      <w:r>
        <w:rPr>
          <w:spacing w:val="-2"/>
        </w:rPr>
        <w:t>pupils:</w:t>
      </w:r>
    </w:p>
    <w:p w:rsidR="00045120" w:rsidRDefault="00C52455" w14:paraId="57467857" w14:textId="77777777">
      <w:pPr>
        <w:pStyle w:val="ListParagraph"/>
        <w:numPr>
          <w:ilvl w:val="0"/>
          <w:numId w:val="2"/>
        </w:numPr>
        <w:tabs>
          <w:tab w:val="left" w:pos="1061"/>
        </w:tabs>
        <w:ind w:hanging="221"/>
        <w:rPr>
          <w:sz w:val="24"/>
        </w:rPr>
      </w:pPr>
      <w:r>
        <w:rPr>
          <w:sz w:val="24"/>
        </w:rPr>
        <w:t>perform,</w:t>
      </w:r>
      <w:r>
        <w:rPr>
          <w:spacing w:val="-1"/>
          <w:sz w:val="24"/>
        </w:rPr>
        <w:t xml:space="preserve"> </w:t>
      </w:r>
      <w:r>
        <w:rPr>
          <w:sz w:val="24"/>
        </w:rPr>
        <w:t>listen</w:t>
      </w:r>
      <w:r>
        <w:rPr>
          <w:spacing w:val="-2"/>
          <w:sz w:val="24"/>
        </w:rPr>
        <w:t xml:space="preserve"> </w:t>
      </w:r>
      <w:r>
        <w:rPr>
          <w:sz w:val="24"/>
        </w:rPr>
        <w:t>to, review</w:t>
      </w:r>
      <w:r>
        <w:rPr>
          <w:spacing w:val="-2"/>
          <w:sz w:val="24"/>
        </w:rPr>
        <w:t xml:space="preserve"> </w:t>
      </w:r>
      <w:r>
        <w:rPr>
          <w:sz w:val="24"/>
        </w:rPr>
        <w:t>and</w:t>
      </w:r>
      <w:r>
        <w:rPr>
          <w:spacing w:val="-2"/>
          <w:sz w:val="24"/>
        </w:rPr>
        <w:t xml:space="preserve"> </w:t>
      </w:r>
      <w:r>
        <w:rPr>
          <w:sz w:val="24"/>
        </w:rPr>
        <w:t xml:space="preserve">evaluate </w:t>
      </w:r>
      <w:proofErr w:type="gramStart"/>
      <w:r>
        <w:rPr>
          <w:spacing w:val="-2"/>
          <w:sz w:val="24"/>
        </w:rPr>
        <w:t>music</w:t>
      </w:r>
      <w:proofErr w:type="gramEnd"/>
    </w:p>
    <w:p w:rsidR="00045120" w:rsidRDefault="00C52455" w14:paraId="57467858" w14:textId="77777777">
      <w:pPr>
        <w:pStyle w:val="ListParagraph"/>
        <w:numPr>
          <w:ilvl w:val="0"/>
          <w:numId w:val="2"/>
        </w:numPr>
        <w:tabs>
          <w:tab w:val="left" w:pos="1061"/>
        </w:tabs>
        <w:ind w:hanging="221"/>
        <w:rPr>
          <w:sz w:val="24"/>
        </w:rPr>
      </w:pPr>
      <w:r>
        <w:rPr>
          <w:sz w:val="24"/>
        </w:rPr>
        <w:t>be</w:t>
      </w:r>
      <w:r>
        <w:rPr>
          <w:spacing w:val="-2"/>
          <w:sz w:val="24"/>
        </w:rPr>
        <w:t xml:space="preserve"> </w:t>
      </w:r>
      <w:r>
        <w:rPr>
          <w:sz w:val="24"/>
        </w:rPr>
        <w:t>taught</w:t>
      </w:r>
      <w:r>
        <w:rPr>
          <w:spacing w:val="-2"/>
          <w:sz w:val="24"/>
        </w:rPr>
        <w:t xml:space="preserve"> </w:t>
      </w:r>
      <w:r>
        <w:rPr>
          <w:sz w:val="24"/>
        </w:rPr>
        <w:t>to</w:t>
      </w:r>
      <w:r>
        <w:rPr>
          <w:spacing w:val="-4"/>
          <w:sz w:val="24"/>
        </w:rPr>
        <w:t xml:space="preserve"> </w:t>
      </w:r>
      <w:r>
        <w:rPr>
          <w:sz w:val="24"/>
        </w:rPr>
        <w:t>sing,</w:t>
      </w:r>
      <w:r>
        <w:rPr>
          <w:spacing w:val="-2"/>
          <w:sz w:val="24"/>
        </w:rPr>
        <w:t xml:space="preserve"> </w:t>
      </w:r>
      <w:r>
        <w:rPr>
          <w:sz w:val="24"/>
        </w:rPr>
        <w:t>create</w:t>
      </w:r>
      <w:r>
        <w:rPr>
          <w:spacing w:val="-2"/>
          <w:sz w:val="24"/>
        </w:rPr>
        <w:t xml:space="preserve"> </w:t>
      </w:r>
      <w:r>
        <w:rPr>
          <w:sz w:val="24"/>
        </w:rPr>
        <w:t>and</w:t>
      </w:r>
      <w:r>
        <w:rPr>
          <w:spacing w:val="-3"/>
          <w:sz w:val="24"/>
        </w:rPr>
        <w:t xml:space="preserve"> </w:t>
      </w:r>
      <w:r>
        <w:rPr>
          <w:sz w:val="24"/>
        </w:rPr>
        <w:t>compose</w:t>
      </w:r>
      <w:r>
        <w:rPr>
          <w:spacing w:val="-1"/>
          <w:sz w:val="24"/>
        </w:rPr>
        <w:t xml:space="preserve"> </w:t>
      </w:r>
      <w:proofErr w:type="gramStart"/>
      <w:r>
        <w:rPr>
          <w:spacing w:val="-2"/>
          <w:sz w:val="24"/>
        </w:rPr>
        <w:t>music</w:t>
      </w:r>
      <w:proofErr w:type="gramEnd"/>
    </w:p>
    <w:p w:rsidR="00045120" w:rsidRDefault="00C52455" w14:paraId="57467859" w14:textId="77777777">
      <w:pPr>
        <w:pStyle w:val="ListParagraph"/>
        <w:numPr>
          <w:ilvl w:val="0"/>
          <w:numId w:val="2"/>
        </w:numPr>
        <w:tabs>
          <w:tab w:val="left" w:pos="1061"/>
        </w:tabs>
        <w:ind w:hanging="221"/>
        <w:rPr>
          <w:sz w:val="24"/>
        </w:rPr>
      </w:pPr>
      <w:r>
        <w:rPr>
          <w:sz w:val="24"/>
        </w:rPr>
        <w:t>understand</w:t>
      </w:r>
      <w:r>
        <w:rPr>
          <w:spacing w:val="-6"/>
          <w:sz w:val="24"/>
        </w:rPr>
        <w:t xml:space="preserve"> </w:t>
      </w:r>
      <w:r>
        <w:rPr>
          <w:sz w:val="24"/>
        </w:rPr>
        <w:t>and</w:t>
      </w:r>
      <w:r>
        <w:rPr>
          <w:spacing w:val="-4"/>
          <w:sz w:val="24"/>
        </w:rPr>
        <w:t xml:space="preserve"> </w:t>
      </w:r>
      <w:r>
        <w:rPr>
          <w:sz w:val="24"/>
        </w:rPr>
        <w:t>explore</w:t>
      </w:r>
      <w:r>
        <w:rPr>
          <w:spacing w:val="-2"/>
          <w:sz w:val="24"/>
        </w:rPr>
        <w:t xml:space="preserve"> </w:t>
      </w:r>
      <w:r>
        <w:rPr>
          <w:sz w:val="24"/>
        </w:rPr>
        <w:t>how</w:t>
      </w:r>
      <w:r>
        <w:rPr>
          <w:spacing w:val="-5"/>
          <w:sz w:val="24"/>
        </w:rPr>
        <w:t xml:space="preserve"> </w:t>
      </w:r>
      <w:r>
        <w:rPr>
          <w:sz w:val="24"/>
        </w:rPr>
        <w:t>music</w:t>
      </w:r>
      <w:r>
        <w:rPr>
          <w:spacing w:val="-3"/>
          <w:sz w:val="24"/>
        </w:rPr>
        <w:t xml:space="preserve"> </w:t>
      </w:r>
      <w:r>
        <w:rPr>
          <w:sz w:val="24"/>
        </w:rPr>
        <w:t>is</w:t>
      </w:r>
      <w:r>
        <w:rPr>
          <w:spacing w:val="-2"/>
          <w:sz w:val="24"/>
        </w:rPr>
        <w:t xml:space="preserve"> </w:t>
      </w:r>
      <w:r>
        <w:rPr>
          <w:sz w:val="24"/>
        </w:rPr>
        <w:t>created,</w:t>
      </w:r>
      <w:r>
        <w:rPr>
          <w:spacing w:val="-3"/>
          <w:sz w:val="24"/>
        </w:rPr>
        <w:t xml:space="preserve"> </w:t>
      </w:r>
      <w:proofErr w:type="gramStart"/>
      <w:r>
        <w:rPr>
          <w:sz w:val="24"/>
        </w:rPr>
        <w:t>produced</w:t>
      </w:r>
      <w:proofErr w:type="gramEnd"/>
      <w:r>
        <w:rPr>
          <w:spacing w:val="-3"/>
          <w:sz w:val="24"/>
        </w:rPr>
        <w:t xml:space="preserve"> </w:t>
      </w:r>
      <w:r>
        <w:rPr>
          <w:sz w:val="24"/>
        </w:rPr>
        <w:t>and</w:t>
      </w:r>
      <w:r>
        <w:rPr>
          <w:spacing w:val="-3"/>
          <w:sz w:val="24"/>
        </w:rPr>
        <w:t xml:space="preserve"> </w:t>
      </w:r>
      <w:r>
        <w:rPr>
          <w:spacing w:val="-2"/>
          <w:sz w:val="24"/>
        </w:rPr>
        <w:t>communicated.</w:t>
      </w:r>
    </w:p>
    <w:p w:rsidR="00045120" w:rsidRDefault="00045120" w14:paraId="5746785A" w14:textId="77777777">
      <w:pPr>
        <w:pStyle w:val="BodyText"/>
        <w:spacing w:before="5"/>
      </w:pPr>
    </w:p>
    <w:p w:rsidR="00045120" w:rsidRDefault="00C52455" w14:paraId="5746785B" w14:textId="77777777">
      <w:pPr>
        <w:pStyle w:val="BodyText"/>
        <w:ind w:left="120" w:right="108"/>
        <w:jc w:val="both"/>
      </w:pPr>
      <w:r>
        <w:t>At</w:t>
      </w:r>
      <w:r>
        <w:rPr>
          <w:spacing w:val="40"/>
        </w:rPr>
        <w:t xml:space="preserve"> </w:t>
      </w:r>
      <w:r>
        <w:t>Fowey</w:t>
      </w:r>
      <w:r>
        <w:rPr>
          <w:spacing w:val="40"/>
        </w:rPr>
        <w:t xml:space="preserve"> </w:t>
      </w:r>
      <w:r>
        <w:t>School</w:t>
      </w:r>
      <w:r>
        <w:rPr>
          <w:spacing w:val="40"/>
        </w:rPr>
        <w:t xml:space="preserve"> </w:t>
      </w:r>
      <w:r>
        <w:t>the</w:t>
      </w:r>
      <w:r>
        <w:rPr>
          <w:spacing w:val="40"/>
        </w:rPr>
        <w:t xml:space="preserve"> </w:t>
      </w:r>
      <w:r>
        <w:t>intention</w:t>
      </w:r>
      <w:r>
        <w:rPr>
          <w:spacing w:val="40"/>
        </w:rPr>
        <w:t xml:space="preserve"> </w:t>
      </w:r>
      <w:r>
        <w:t>is</w:t>
      </w:r>
      <w:r>
        <w:rPr>
          <w:spacing w:val="40"/>
        </w:rPr>
        <w:t xml:space="preserve"> </w:t>
      </w:r>
      <w:r>
        <w:t>that</w:t>
      </w:r>
      <w:r>
        <w:rPr>
          <w:spacing w:val="40"/>
        </w:rPr>
        <w:t xml:space="preserve"> </w:t>
      </w:r>
      <w:r>
        <w:t>pupils</w:t>
      </w:r>
      <w:r>
        <w:rPr>
          <w:spacing w:val="40"/>
        </w:rPr>
        <w:t xml:space="preserve"> </w:t>
      </w:r>
      <w:r>
        <w:t>gain</w:t>
      </w:r>
      <w:r>
        <w:rPr>
          <w:spacing w:val="40"/>
        </w:rPr>
        <w:t xml:space="preserve"> </w:t>
      </w:r>
      <w:r>
        <w:t>a</w:t>
      </w:r>
      <w:r>
        <w:rPr>
          <w:spacing w:val="40"/>
        </w:rPr>
        <w:t xml:space="preserve"> </w:t>
      </w:r>
      <w:r>
        <w:t>firm</w:t>
      </w:r>
      <w:r>
        <w:rPr>
          <w:spacing w:val="40"/>
        </w:rPr>
        <w:t xml:space="preserve"> </w:t>
      </w:r>
      <w:r>
        <w:t>understanding</w:t>
      </w:r>
      <w:r>
        <w:rPr>
          <w:spacing w:val="40"/>
        </w:rPr>
        <w:t xml:space="preserve"> </w:t>
      </w:r>
      <w:r>
        <w:t>of</w:t>
      </w:r>
      <w:r>
        <w:rPr>
          <w:spacing w:val="40"/>
        </w:rPr>
        <w:t xml:space="preserve"> </w:t>
      </w:r>
      <w:r>
        <w:t>what</w:t>
      </w:r>
      <w:r>
        <w:rPr>
          <w:spacing w:val="40"/>
        </w:rPr>
        <w:t xml:space="preserve"> </w:t>
      </w:r>
      <w:r>
        <w:t>music</w:t>
      </w:r>
      <w:r>
        <w:rPr>
          <w:spacing w:val="40"/>
        </w:rPr>
        <w:t xml:space="preserve"> </w:t>
      </w:r>
      <w:r>
        <w:t>is</w:t>
      </w:r>
      <w:r>
        <w:rPr>
          <w:spacing w:val="40"/>
        </w:rPr>
        <w:t xml:space="preserve"> </w:t>
      </w:r>
      <w:r>
        <w:t xml:space="preserve">through listening, singing, playing, evaluating, </w:t>
      </w:r>
      <w:proofErr w:type="spellStart"/>
      <w:r>
        <w:t>analysing</w:t>
      </w:r>
      <w:proofErr w:type="spellEnd"/>
      <w:r>
        <w:t>, and composing across a wide variety of historical periods, sty</w:t>
      </w:r>
      <w:r>
        <w:t>les, traditions, and musical genres. Our objective at Fowey School is to develop a curiosity for the subject, as well as an understanding and acceptance of the validity and importance of all types of music. We are committed to ensuring pupils understand th</w:t>
      </w:r>
      <w:r>
        <w:t>e value and importance of music in the wider community, and</w:t>
      </w:r>
      <w:r>
        <w:rPr>
          <w:spacing w:val="35"/>
        </w:rPr>
        <w:t xml:space="preserve"> </w:t>
      </w:r>
      <w:proofErr w:type="gramStart"/>
      <w:r>
        <w:t>are</w:t>
      </w:r>
      <w:r>
        <w:rPr>
          <w:spacing w:val="35"/>
        </w:rPr>
        <w:t xml:space="preserve"> </w:t>
      </w:r>
      <w:r>
        <w:t>able</w:t>
      </w:r>
      <w:r>
        <w:rPr>
          <w:spacing w:val="34"/>
        </w:rPr>
        <w:t xml:space="preserve"> </w:t>
      </w:r>
      <w:r>
        <w:t>to</w:t>
      </w:r>
      <w:proofErr w:type="gramEnd"/>
      <w:r>
        <w:rPr>
          <w:spacing w:val="34"/>
        </w:rPr>
        <w:t xml:space="preserve"> </w:t>
      </w:r>
      <w:r>
        <w:t>use</w:t>
      </w:r>
      <w:r>
        <w:rPr>
          <w:spacing w:val="34"/>
        </w:rPr>
        <w:t xml:space="preserve"> </w:t>
      </w:r>
      <w:r>
        <w:t>their</w:t>
      </w:r>
      <w:r>
        <w:rPr>
          <w:spacing w:val="34"/>
        </w:rPr>
        <w:t xml:space="preserve"> </w:t>
      </w:r>
      <w:r>
        <w:t>musical</w:t>
      </w:r>
      <w:r>
        <w:rPr>
          <w:spacing w:val="29"/>
        </w:rPr>
        <w:t xml:space="preserve"> </w:t>
      </w:r>
      <w:r>
        <w:t>skills,</w:t>
      </w:r>
      <w:r>
        <w:rPr>
          <w:spacing w:val="34"/>
        </w:rPr>
        <w:t xml:space="preserve"> </w:t>
      </w:r>
      <w:r>
        <w:t>knowledge,</w:t>
      </w:r>
      <w:r>
        <w:rPr>
          <w:spacing w:val="35"/>
        </w:rPr>
        <w:t xml:space="preserve"> </w:t>
      </w:r>
      <w:r>
        <w:t>and</w:t>
      </w:r>
      <w:r>
        <w:rPr>
          <w:spacing w:val="35"/>
        </w:rPr>
        <w:t xml:space="preserve"> </w:t>
      </w:r>
      <w:r>
        <w:t>experiences</w:t>
      </w:r>
      <w:r>
        <w:rPr>
          <w:spacing w:val="34"/>
        </w:rPr>
        <w:t xml:space="preserve"> </w:t>
      </w:r>
      <w:r>
        <w:t>to</w:t>
      </w:r>
      <w:r>
        <w:rPr>
          <w:spacing w:val="34"/>
        </w:rPr>
        <w:t xml:space="preserve"> </w:t>
      </w:r>
      <w:r>
        <w:t>involve</w:t>
      </w:r>
      <w:r>
        <w:rPr>
          <w:spacing w:val="34"/>
        </w:rPr>
        <w:t xml:space="preserve"> </w:t>
      </w:r>
      <w:r>
        <w:t>themselves in</w:t>
      </w:r>
      <w:r>
        <w:rPr>
          <w:spacing w:val="40"/>
        </w:rPr>
        <w:t xml:space="preserve"> </w:t>
      </w:r>
      <w:r>
        <w:t>music,</w:t>
      </w:r>
      <w:r>
        <w:rPr>
          <w:spacing w:val="40"/>
        </w:rPr>
        <w:t xml:space="preserve"> </w:t>
      </w:r>
      <w:r>
        <w:t>in</w:t>
      </w:r>
      <w:r>
        <w:rPr>
          <w:spacing w:val="40"/>
        </w:rPr>
        <w:t xml:space="preserve"> </w:t>
      </w:r>
      <w:r>
        <w:t>a variety of different contexts in and out of school.</w:t>
      </w:r>
    </w:p>
    <w:p w:rsidR="00045120" w:rsidRDefault="00045120" w14:paraId="5746785C" w14:textId="77777777">
      <w:pPr>
        <w:pStyle w:val="BodyText"/>
        <w:spacing w:before="1"/>
      </w:pPr>
    </w:p>
    <w:p w:rsidR="00045120" w:rsidRDefault="00C52455" w14:paraId="5746785D" w14:textId="77777777">
      <w:pPr>
        <w:pStyle w:val="Heading1"/>
      </w:pPr>
      <w:r>
        <w:rPr>
          <w:spacing w:val="-2"/>
        </w:rPr>
        <w:t>IMPLEMENTATION</w:t>
      </w:r>
    </w:p>
    <w:p w:rsidR="00045120" w:rsidRDefault="00045120" w14:paraId="5746785E" w14:textId="77777777">
      <w:pPr>
        <w:pStyle w:val="BodyText"/>
        <w:spacing w:before="7"/>
        <w:rPr>
          <w:b/>
          <w:sz w:val="25"/>
        </w:rPr>
      </w:pPr>
    </w:p>
    <w:p w:rsidR="00045120" w:rsidRDefault="00C52455" w14:paraId="5746785F" w14:textId="77777777">
      <w:pPr>
        <w:pStyle w:val="BodyText"/>
        <w:ind w:left="120" w:right="114"/>
        <w:jc w:val="both"/>
      </w:pPr>
      <w:r>
        <w:t xml:space="preserve">At Fowey School, we </w:t>
      </w:r>
      <w:r>
        <w:t>have chosen Charanga Music School as our main program of learning and to deliver our music curriculum from EYFS to Year 6. We also supplement Charanga with other resources from Sing Up, BBC Bring the Noise and BBC Ten Pieces. This helps bring a fresh and d</w:t>
      </w:r>
      <w:r>
        <w:t>ynamic approach to teaching</w:t>
      </w:r>
      <w:r>
        <w:rPr>
          <w:spacing w:val="40"/>
        </w:rPr>
        <w:t xml:space="preserve"> </w:t>
      </w:r>
      <w:r>
        <w:t>and learning music.</w:t>
      </w:r>
    </w:p>
    <w:p w:rsidR="00045120" w:rsidRDefault="00045120" w14:paraId="57467860" w14:textId="77777777">
      <w:pPr>
        <w:pStyle w:val="BodyText"/>
        <w:spacing w:before="1"/>
      </w:pPr>
    </w:p>
    <w:p w:rsidR="00045120" w:rsidRDefault="00C52455" w14:paraId="57467861" w14:textId="77777777">
      <w:pPr>
        <w:ind w:left="120" w:right="115"/>
        <w:jc w:val="both"/>
        <w:rPr>
          <w:i/>
          <w:sz w:val="24"/>
        </w:rPr>
      </w:pPr>
      <w:r>
        <w:rPr>
          <w:i/>
          <w:sz w:val="24"/>
        </w:rPr>
        <w:t>“The Charanga Musical School Scheme provides teachers with week-by-week lesson support for each year group in the school. It provides lesson plans, assessment, clear progression, and engaging and exciting wh</w:t>
      </w:r>
      <w:r>
        <w:rPr>
          <w:i/>
          <w:sz w:val="24"/>
        </w:rPr>
        <w:t xml:space="preserve">iteboard resources to support every lesson. The Scheme supports all the requirements of the national </w:t>
      </w:r>
      <w:r>
        <w:rPr>
          <w:i/>
          <w:spacing w:val="-2"/>
          <w:sz w:val="24"/>
        </w:rPr>
        <w:t>curriculum.”</w:t>
      </w:r>
    </w:p>
    <w:p w:rsidR="00045120" w:rsidRDefault="00045120" w14:paraId="57467862" w14:textId="77777777">
      <w:pPr>
        <w:pStyle w:val="BodyText"/>
        <w:rPr>
          <w:i/>
        </w:rPr>
      </w:pPr>
    </w:p>
    <w:p w:rsidR="00045120" w:rsidRDefault="00C52455" w14:paraId="57467863" w14:textId="77777777">
      <w:pPr>
        <w:pStyle w:val="BodyText"/>
        <w:spacing w:before="1"/>
        <w:ind w:left="120" w:right="106"/>
        <w:jc w:val="both"/>
      </w:pPr>
      <w:r>
        <w:t>We</w:t>
      </w:r>
      <w:r>
        <w:rPr>
          <w:spacing w:val="40"/>
        </w:rPr>
        <w:t xml:space="preserve"> </w:t>
      </w:r>
      <w:r>
        <w:t>at</w:t>
      </w:r>
      <w:r>
        <w:rPr>
          <w:spacing w:val="40"/>
        </w:rPr>
        <w:t xml:space="preserve"> </w:t>
      </w:r>
      <w:r>
        <w:t>Fowey</w:t>
      </w:r>
      <w:r>
        <w:rPr>
          <w:spacing w:val="40"/>
        </w:rPr>
        <w:t xml:space="preserve"> </w:t>
      </w:r>
      <w:r>
        <w:t>know</w:t>
      </w:r>
      <w:r>
        <w:rPr>
          <w:spacing w:val="40"/>
        </w:rPr>
        <w:t xml:space="preserve"> </w:t>
      </w:r>
      <w:r>
        <w:t>that</w:t>
      </w:r>
      <w:r>
        <w:rPr>
          <w:spacing w:val="40"/>
        </w:rPr>
        <w:t xml:space="preserve"> </w:t>
      </w:r>
      <w:r>
        <w:t>music</w:t>
      </w:r>
      <w:r>
        <w:rPr>
          <w:spacing w:val="40"/>
        </w:rPr>
        <w:t xml:space="preserve"> </w:t>
      </w:r>
      <w:r>
        <w:t>as</w:t>
      </w:r>
      <w:r>
        <w:rPr>
          <w:spacing w:val="40"/>
        </w:rPr>
        <w:t xml:space="preserve"> </w:t>
      </w:r>
      <w:r>
        <w:t>a</w:t>
      </w:r>
      <w:r>
        <w:rPr>
          <w:spacing w:val="40"/>
        </w:rPr>
        <w:t xml:space="preserve"> </w:t>
      </w:r>
      <w:r>
        <w:t>subject</w:t>
      </w:r>
      <w:r>
        <w:rPr>
          <w:spacing w:val="40"/>
        </w:rPr>
        <w:t xml:space="preserve"> </w:t>
      </w:r>
      <w:r>
        <w:t>is</w:t>
      </w:r>
      <w:r>
        <w:rPr>
          <w:spacing w:val="40"/>
        </w:rPr>
        <w:t xml:space="preserve"> </w:t>
      </w:r>
      <w:r>
        <w:t>not</w:t>
      </w:r>
      <w:r>
        <w:rPr>
          <w:spacing w:val="40"/>
        </w:rPr>
        <w:t xml:space="preserve"> </w:t>
      </w:r>
      <w:r>
        <w:t>learnt</w:t>
      </w:r>
      <w:r>
        <w:rPr>
          <w:spacing w:val="40"/>
        </w:rPr>
        <w:t xml:space="preserve"> </w:t>
      </w:r>
      <w:r>
        <w:t>or</w:t>
      </w:r>
      <w:r>
        <w:rPr>
          <w:spacing w:val="40"/>
        </w:rPr>
        <w:t xml:space="preserve"> </w:t>
      </w:r>
      <w:r>
        <w:t>taught</w:t>
      </w:r>
      <w:r>
        <w:rPr>
          <w:spacing w:val="40"/>
        </w:rPr>
        <w:t xml:space="preserve"> </w:t>
      </w:r>
      <w:r>
        <w:t>in</w:t>
      </w:r>
      <w:r>
        <w:rPr>
          <w:spacing w:val="40"/>
        </w:rPr>
        <w:t xml:space="preserve"> </w:t>
      </w:r>
      <w:r>
        <w:t>a</w:t>
      </w:r>
      <w:r>
        <w:rPr>
          <w:spacing w:val="40"/>
        </w:rPr>
        <w:t xml:space="preserve"> </w:t>
      </w:r>
      <w:r>
        <w:t>linear</w:t>
      </w:r>
      <w:r>
        <w:rPr>
          <w:spacing w:val="40"/>
        </w:rPr>
        <w:t xml:space="preserve"> </w:t>
      </w:r>
      <w:r>
        <w:t>way,</w:t>
      </w:r>
      <w:r>
        <w:rPr>
          <w:spacing w:val="40"/>
        </w:rPr>
        <w:t xml:space="preserve"> </w:t>
      </w:r>
      <w:r>
        <w:t>instead</w:t>
      </w:r>
      <w:r>
        <w:rPr>
          <w:spacing w:val="40"/>
        </w:rPr>
        <w:t xml:space="preserve"> </w:t>
      </w:r>
      <w:r>
        <w:t>it</w:t>
      </w:r>
      <w:r>
        <w:rPr>
          <w:spacing w:val="40"/>
        </w:rPr>
        <w:t xml:space="preserve"> </w:t>
      </w:r>
      <w:r>
        <w:t xml:space="preserve">is experienced holistically over time. It is </w:t>
      </w:r>
      <w:r>
        <w:t xml:space="preserve">for this reason that Charanga </w:t>
      </w:r>
      <w:proofErr w:type="gramStart"/>
      <w:r>
        <w:t>take</w:t>
      </w:r>
      <w:proofErr w:type="gramEnd"/>
      <w:r>
        <w:t xml:space="preserve"> a repetitive approach to teaching music. The Charanga music curriculum ensures pupils regularly sing, listen, play, perform and evaluate music on a weekly basis.</w:t>
      </w:r>
      <w:r>
        <w:rPr>
          <w:spacing w:val="40"/>
        </w:rPr>
        <w:t xml:space="preserve"> </w:t>
      </w:r>
      <w:r>
        <w:t>This is embedded in weekly lessons as well as our weekly si</w:t>
      </w:r>
      <w:r>
        <w:t>nging assemblies, regular performances (including concerts for parents and end of year and Christmas productions) and the learning of instruments.</w:t>
      </w:r>
    </w:p>
    <w:p w:rsidR="00045120" w:rsidRDefault="00045120" w14:paraId="57467864" w14:textId="77777777">
      <w:pPr>
        <w:pStyle w:val="BodyText"/>
        <w:spacing w:before="11"/>
        <w:rPr>
          <w:sz w:val="23"/>
        </w:rPr>
      </w:pPr>
    </w:p>
    <w:p w:rsidR="00045120" w:rsidRDefault="00C52455" w14:paraId="57467865" w14:textId="77777777">
      <w:pPr>
        <w:pStyle w:val="BodyText"/>
        <w:spacing w:before="1"/>
        <w:ind w:left="120" w:right="112"/>
        <w:jc w:val="both"/>
      </w:pPr>
      <w:proofErr w:type="gramStart"/>
      <w:r>
        <w:t>Through the use of</w:t>
      </w:r>
      <w:proofErr w:type="gramEnd"/>
      <w:r>
        <w:t xml:space="preserve"> Charanga, pupils learn how to play an instrument, sing, compose and improvise on a variet</w:t>
      </w:r>
      <w:r>
        <w:t xml:space="preserve">y of instruments, from tuned and untuned percussion to keyboards. In doing so they understand the different </w:t>
      </w:r>
      <w:proofErr w:type="gramStart"/>
      <w:r>
        <w:t>principle</w:t>
      </w:r>
      <w:proofErr w:type="gramEnd"/>
      <w:r>
        <w:t xml:space="preserve"> of each method of creating notes, as well as how to read basic music notation. The elements</w:t>
      </w:r>
      <w:r>
        <w:rPr>
          <w:spacing w:val="-7"/>
        </w:rPr>
        <w:t xml:space="preserve"> </w:t>
      </w:r>
      <w:r>
        <w:t>of</w:t>
      </w:r>
      <w:r>
        <w:rPr>
          <w:spacing w:val="-7"/>
        </w:rPr>
        <w:t xml:space="preserve"> </w:t>
      </w:r>
      <w:r>
        <w:t>music</w:t>
      </w:r>
      <w:r>
        <w:rPr>
          <w:spacing w:val="-10"/>
        </w:rPr>
        <w:t xml:space="preserve"> </w:t>
      </w:r>
      <w:r>
        <w:t>are</w:t>
      </w:r>
      <w:r>
        <w:rPr>
          <w:spacing w:val="-7"/>
        </w:rPr>
        <w:t xml:space="preserve"> </w:t>
      </w:r>
      <w:r>
        <w:t>embedded</w:t>
      </w:r>
      <w:r>
        <w:rPr>
          <w:spacing w:val="-8"/>
        </w:rPr>
        <w:t xml:space="preserve"> </w:t>
      </w:r>
      <w:r>
        <w:t>in</w:t>
      </w:r>
      <w:r>
        <w:rPr>
          <w:spacing w:val="-9"/>
        </w:rPr>
        <w:t xml:space="preserve"> </w:t>
      </w:r>
      <w:r>
        <w:t>the</w:t>
      </w:r>
      <w:r>
        <w:rPr>
          <w:spacing w:val="-7"/>
        </w:rPr>
        <w:t xml:space="preserve"> </w:t>
      </w:r>
      <w:r>
        <w:t>Charanga</w:t>
      </w:r>
      <w:r>
        <w:rPr>
          <w:spacing w:val="-8"/>
        </w:rPr>
        <w:t xml:space="preserve"> </w:t>
      </w:r>
      <w:r>
        <w:t>scheme</w:t>
      </w:r>
      <w:r>
        <w:rPr>
          <w:spacing w:val="-7"/>
        </w:rPr>
        <w:t xml:space="preserve"> </w:t>
      </w:r>
      <w:r>
        <w:t>and</w:t>
      </w:r>
      <w:r>
        <w:rPr>
          <w:spacing w:val="-9"/>
        </w:rPr>
        <w:t xml:space="preserve"> </w:t>
      </w:r>
      <w:r>
        <w:t>are</w:t>
      </w:r>
      <w:r>
        <w:rPr>
          <w:spacing w:val="-7"/>
        </w:rPr>
        <w:t xml:space="preserve"> </w:t>
      </w:r>
      <w:r>
        <w:t>therefore</w:t>
      </w:r>
      <w:r>
        <w:rPr>
          <w:spacing w:val="-12"/>
        </w:rPr>
        <w:t xml:space="preserve"> </w:t>
      </w:r>
      <w:r>
        <w:t>taught</w:t>
      </w:r>
      <w:r>
        <w:rPr>
          <w:spacing w:val="-8"/>
        </w:rPr>
        <w:t xml:space="preserve"> </w:t>
      </w:r>
      <w:r>
        <w:t>in</w:t>
      </w:r>
      <w:r>
        <w:rPr>
          <w:spacing w:val="-9"/>
        </w:rPr>
        <w:t xml:space="preserve"> </w:t>
      </w:r>
      <w:r>
        <w:t>the</w:t>
      </w:r>
      <w:r>
        <w:rPr>
          <w:spacing w:val="-7"/>
        </w:rPr>
        <w:t xml:space="preserve"> </w:t>
      </w:r>
      <w:r>
        <w:t>classroom</w:t>
      </w:r>
      <w:r>
        <w:rPr>
          <w:spacing w:val="-9"/>
        </w:rPr>
        <w:t xml:space="preserve"> </w:t>
      </w:r>
      <w:r>
        <w:t xml:space="preserve">lessons so that pupils </w:t>
      </w:r>
      <w:proofErr w:type="gramStart"/>
      <w:r>
        <w:t>are able to</w:t>
      </w:r>
      <w:proofErr w:type="gramEnd"/>
      <w:r>
        <w:t xml:space="preserve"> use the language of music to dissect the different elements, understand how it is made, played, appreciated and </w:t>
      </w:r>
      <w:proofErr w:type="spellStart"/>
      <w:r>
        <w:t>analysed</w:t>
      </w:r>
      <w:proofErr w:type="spellEnd"/>
      <w:r>
        <w:t>. This in turn, feeds their understanding when liste</w:t>
      </w:r>
      <w:r>
        <w:t xml:space="preserve">ning, playing, or </w:t>
      </w:r>
      <w:proofErr w:type="spellStart"/>
      <w:r>
        <w:t>analysing</w:t>
      </w:r>
      <w:proofErr w:type="spellEnd"/>
      <w:r>
        <w:t xml:space="preserve"> music. In the Early Years, pupils compose and perform using body percussion and vocal sounds, which develops the understanding of musical elements without the added complexity of an instrument.</w:t>
      </w:r>
    </w:p>
    <w:p w:rsidR="00045120" w:rsidRDefault="00045120" w14:paraId="57467866" w14:textId="77777777">
      <w:pPr>
        <w:pStyle w:val="BodyText"/>
        <w:rPr>
          <w:sz w:val="20"/>
        </w:rPr>
      </w:pPr>
    </w:p>
    <w:p w:rsidR="00045120" w:rsidRDefault="00045120" w14:paraId="57467867" w14:textId="77777777">
      <w:pPr>
        <w:pStyle w:val="BodyText"/>
        <w:rPr>
          <w:sz w:val="20"/>
        </w:rPr>
      </w:pPr>
    </w:p>
    <w:p w:rsidR="00045120" w:rsidRDefault="00045120" w14:paraId="57467868" w14:textId="77777777">
      <w:pPr>
        <w:pStyle w:val="BodyText"/>
        <w:rPr>
          <w:sz w:val="20"/>
        </w:rPr>
      </w:pPr>
    </w:p>
    <w:p w:rsidR="00045120" w:rsidRDefault="00045120" w14:paraId="57467869" w14:textId="77777777">
      <w:pPr>
        <w:pStyle w:val="BodyText"/>
        <w:rPr>
          <w:sz w:val="20"/>
        </w:rPr>
      </w:pPr>
    </w:p>
    <w:p w:rsidR="00045120" w:rsidRDefault="00C52455" w14:paraId="5746786A" w14:textId="77777777">
      <w:pPr>
        <w:pStyle w:val="BodyText"/>
        <w:spacing w:before="2"/>
        <w:rPr>
          <w:sz w:val="29"/>
        </w:rPr>
      </w:pPr>
      <w:r>
        <w:pict w14:anchorId="5746788D">
          <v:group id="docshapegroup1" style="position:absolute;margin-left:274.2pt;margin-top:19pt;width:35.7pt;height:34.65pt;z-index:-251656192;mso-wrap-distance-left:0;mso-wrap-distance-right:0;mso-position-horizontal-relative:page" coordsize="714,693" coordorigin="5484,380" o:spid="_x0000_s1026">
            <v:shape id="docshape2" style="position:absolute;left:5484;top:380;width:714;height:693" coordsize="714,693" coordorigin="5484,380" o:spid="_x0000_s1028" fillcolor="#4471c4" stroked="f" path="m5841,380r-17,4l5807,392r-17,9l5773,406r-17,1l5738,405r-17,-2l5704,406r-14,10l5678,429r-12,15l5654,455r-17,7l5619,467r-17,6l5588,481r-10,15l5572,513r-4,17l5561,545r-13,13l5534,569r-14,11l5511,594r-4,16l5509,627r2,18l5511,663r-7,15l5495,694r-8,16l5484,726r3,17l5495,759r9,16l5511,790r,18l5509,826r-2,17l5511,859r9,14l5534,884r14,11l5561,908r7,15l5572,940r6,17l5588,972r14,8l5619,986r18,5l5654,998r12,11l5678,1023r12,14l5704,1047r17,3l5738,1048r18,-2l5773,1047r17,5l5807,1061r17,8l5841,1073r16,-4l5889,1052r17,-5l5923,1046r19,2l5960,1050r15,-3l5990,1037r12,-14l6013,1009r12,-11l6042,991r18,-5l6077,980r14,-8l6101,957r6,-17l6112,923r9,-15l6132,895r27,-22l6168,859r4,-16l6170,826r-2,-18l6168,790r7,-15l6185,759r9,-16l6198,726r-4,-16l6185,694r-10,-16l6168,663r,-18l6170,627r2,-17l6168,594r-9,-14l6132,558r-11,-13l6112,530r-5,-17l6101,496r-10,-15l6077,473r-17,-6l6042,462r-17,-7l6013,444r-11,-15l5990,416r-15,-10l5960,403r-18,2l5923,407r-17,-1l5889,401r-32,-17l5841,380xe">
              <v:path arrowok="t"/>
            </v:shape>
            <v:shapetype id="_x0000_t202" coordsize="21600,21600" o:spt="202" path="m,l,21600r21600,l21600,xe">
              <v:stroke joinstyle="miter"/>
              <v:path gradientshapeok="t" o:connecttype="rect"/>
            </v:shapetype>
            <v:shape id="docshape3" style="position:absolute;left:5484;top:380;width:714;height:693" o:spid="_x0000_s1027" filled="f" stroked="f" type="#_x0000_t202">
              <v:textbox inset="0,0,0,0">
                <w:txbxContent>
                  <w:p w:rsidR="00045120" w:rsidRDefault="00C52455" w14:paraId="5746788E" w14:textId="77777777">
                    <w:pPr>
                      <w:spacing w:before="136"/>
                      <w:ind w:right="12"/>
                      <w:jc w:val="center"/>
                      <w:rPr>
                        <w:b/>
                        <w:sz w:val="36"/>
                      </w:rPr>
                    </w:pPr>
                    <w:r>
                      <w:rPr>
                        <w:b/>
                        <w:color w:val="E7E6E6"/>
                        <w:sz w:val="36"/>
                      </w:rPr>
                      <w:t>1</w:t>
                    </w:r>
                  </w:p>
                </w:txbxContent>
              </v:textbox>
            </v:shape>
            <w10:wrap type="topAndBottom" anchorx="page"/>
          </v:group>
        </w:pict>
      </w:r>
    </w:p>
    <w:p w:rsidR="00045120" w:rsidRDefault="00045120" w14:paraId="5746786B" w14:textId="77777777">
      <w:pPr>
        <w:rPr>
          <w:sz w:val="29"/>
        </w:rPr>
        <w:sectPr w:rsidR="00045120">
          <w:type w:val="continuous"/>
          <w:pgSz w:w="11900" w:h="16840" w:orient="portrait"/>
          <w:pgMar w:top="800" w:right="600" w:bottom="0" w:left="600" w:header="720" w:footer="720" w:gutter="0"/>
          <w:cols w:space="720"/>
        </w:sectPr>
      </w:pPr>
    </w:p>
    <w:p w:rsidR="00045120" w:rsidRDefault="00C52455" w14:paraId="5746786C" w14:textId="77777777">
      <w:pPr>
        <w:pStyle w:val="BodyText"/>
        <w:spacing w:before="22"/>
        <w:ind w:left="120" w:right="108"/>
        <w:jc w:val="both"/>
      </w:pPr>
      <w:r>
        <w:lastRenderedPageBreak/>
        <w:t>Durin</w:t>
      </w:r>
      <w:r>
        <w:t>g</w:t>
      </w:r>
      <w:r>
        <w:rPr>
          <w:spacing w:val="40"/>
        </w:rPr>
        <w:t xml:space="preserve"> </w:t>
      </w:r>
      <w:r>
        <w:t>their</w:t>
      </w:r>
      <w:r>
        <w:rPr>
          <w:spacing w:val="40"/>
        </w:rPr>
        <w:t xml:space="preserve"> </w:t>
      </w:r>
      <w:r>
        <w:t>time</w:t>
      </w:r>
      <w:r>
        <w:rPr>
          <w:spacing w:val="40"/>
        </w:rPr>
        <w:t xml:space="preserve"> </w:t>
      </w:r>
      <w:r>
        <w:t>at</w:t>
      </w:r>
      <w:r>
        <w:rPr>
          <w:spacing w:val="40"/>
        </w:rPr>
        <w:t xml:space="preserve"> </w:t>
      </w:r>
      <w:r>
        <w:t>Fowey</w:t>
      </w:r>
      <w:r>
        <w:rPr>
          <w:spacing w:val="40"/>
        </w:rPr>
        <w:t xml:space="preserve"> </w:t>
      </w:r>
      <w:r>
        <w:t>School,</w:t>
      </w:r>
      <w:r>
        <w:rPr>
          <w:spacing w:val="40"/>
        </w:rPr>
        <w:t xml:space="preserve"> </w:t>
      </w:r>
      <w:r>
        <w:t>every</w:t>
      </w:r>
      <w:r>
        <w:rPr>
          <w:spacing w:val="40"/>
        </w:rPr>
        <w:t xml:space="preserve"> </w:t>
      </w:r>
      <w:r>
        <w:t>child</w:t>
      </w:r>
      <w:r>
        <w:rPr>
          <w:spacing w:val="40"/>
        </w:rPr>
        <w:t xml:space="preserve"> </w:t>
      </w:r>
      <w:r>
        <w:t>will</w:t>
      </w:r>
      <w:r>
        <w:rPr>
          <w:spacing w:val="40"/>
        </w:rPr>
        <w:t xml:space="preserve"> </w:t>
      </w:r>
      <w:r>
        <w:t>have</w:t>
      </w:r>
      <w:r>
        <w:rPr>
          <w:spacing w:val="40"/>
        </w:rPr>
        <w:t xml:space="preserve"> </w:t>
      </w:r>
      <w:r>
        <w:t>the</w:t>
      </w:r>
      <w:r>
        <w:rPr>
          <w:spacing w:val="40"/>
        </w:rPr>
        <w:t xml:space="preserve"> </w:t>
      </w:r>
      <w:r>
        <w:t>opportunity</w:t>
      </w:r>
      <w:r>
        <w:rPr>
          <w:spacing w:val="40"/>
        </w:rPr>
        <w:t xml:space="preserve"> </w:t>
      </w:r>
      <w:r>
        <w:t>to</w:t>
      </w:r>
      <w:r>
        <w:rPr>
          <w:spacing w:val="40"/>
        </w:rPr>
        <w:t xml:space="preserve"> </w:t>
      </w:r>
      <w:r>
        <w:t>learn</w:t>
      </w:r>
      <w:r>
        <w:rPr>
          <w:spacing w:val="40"/>
        </w:rPr>
        <w:t xml:space="preserve"> </w:t>
      </w:r>
      <w:r>
        <w:t>a</w:t>
      </w:r>
      <w:r>
        <w:rPr>
          <w:spacing w:val="40"/>
        </w:rPr>
        <w:t xml:space="preserve"> </w:t>
      </w:r>
      <w:r>
        <w:t>variety</w:t>
      </w:r>
      <w:r>
        <w:rPr>
          <w:spacing w:val="40"/>
        </w:rPr>
        <w:t xml:space="preserve"> </w:t>
      </w:r>
      <w:r>
        <w:t>of instruments</w:t>
      </w:r>
      <w:r>
        <w:rPr>
          <w:spacing w:val="75"/>
        </w:rPr>
        <w:t xml:space="preserve"> </w:t>
      </w:r>
      <w:r>
        <w:t>including:</w:t>
      </w:r>
      <w:r>
        <w:rPr>
          <w:spacing w:val="75"/>
        </w:rPr>
        <w:t xml:space="preserve"> </w:t>
      </w:r>
      <w:r>
        <w:t>the</w:t>
      </w:r>
      <w:r>
        <w:rPr>
          <w:spacing w:val="75"/>
        </w:rPr>
        <w:t xml:space="preserve"> </w:t>
      </w:r>
      <w:r>
        <w:t>ukulele,</w:t>
      </w:r>
      <w:r>
        <w:rPr>
          <w:spacing w:val="75"/>
        </w:rPr>
        <w:t xml:space="preserve"> </w:t>
      </w:r>
      <w:r>
        <w:t>recorder,</w:t>
      </w:r>
      <w:r>
        <w:rPr>
          <w:spacing w:val="74"/>
        </w:rPr>
        <w:t xml:space="preserve"> </w:t>
      </w:r>
      <w:r>
        <w:t>chime</w:t>
      </w:r>
      <w:r>
        <w:rPr>
          <w:spacing w:val="75"/>
        </w:rPr>
        <w:t xml:space="preserve"> </w:t>
      </w:r>
      <w:r>
        <w:t>bars,</w:t>
      </w:r>
      <w:r>
        <w:rPr>
          <w:spacing w:val="74"/>
        </w:rPr>
        <w:t xml:space="preserve"> </w:t>
      </w:r>
      <w:r>
        <w:t>djembe</w:t>
      </w:r>
      <w:r>
        <w:rPr>
          <w:spacing w:val="75"/>
        </w:rPr>
        <w:t xml:space="preserve"> </w:t>
      </w:r>
      <w:r>
        <w:t>drums,</w:t>
      </w:r>
      <w:r>
        <w:rPr>
          <w:spacing w:val="74"/>
        </w:rPr>
        <w:t xml:space="preserve"> </w:t>
      </w:r>
      <w:proofErr w:type="gramStart"/>
      <w:r>
        <w:t>cornet</w:t>
      </w:r>
      <w:proofErr w:type="gramEnd"/>
      <w:r>
        <w:rPr>
          <w:spacing w:val="75"/>
        </w:rPr>
        <w:t xml:space="preserve"> </w:t>
      </w:r>
      <w:r>
        <w:t>and</w:t>
      </w:r>
      <w:r>
        <w:rPr>
          <w:spacing w:val="80"/>
        </w:rPr>
        <w:t xml:space="preserve"> </w:t>
      </w:r>
      <w:r>
        <w:t>trumpet</w:t>
      </w:r>
      <w:r>
        <w:rPr>
          <w:spacing w:val="75"/>
        </w:rPr>
        <w:t xml:space="preserve"> </w:t>
      </w:r>
      <w:r>
        <w:t xml:space="preserve">with the school's music specialist teacher and through the First </w:t>
      </w:r>
      <w:r>
        <w:t xml:space="preserve">Access </w:t>
      </w:r>
      <w:proofErr w:type="spellStart"/>
      <w:r>
        <w:t>programme</w:t>
      </w:r>
      <w:proofErr w:type="spellEnd"/>
      <w:r>
        <w:t>, which is free of charge. The First Access</w:t>
      </w:r>
      <w:r>
        <w:rPr>
          <w:spacing w:val="40"/>
        </w:rPr>
        <w:t xml:space="preserve"> </w:t>
      </w:r>
      <w:r>
        <w:t>program</w:t>
      </w:r>
      <w:r>
        <w:rPr>
          <w:spacing w:val="40"/>
        </w:rPr>
        <w:t xml:space="preserve"> </w:t>
      </w:r>
      <w:r>
        <w:t>consists</w:t>
      </w:r>
      <w:r>
        <w:rPr>
          <w:spacing w:val="40"/>
        </w:rPr>
        <w:t xml:space="preserve"> </w:t>
      </w:r>
      <w:r>
        <w:t>of</w:t>
      </w:r>
      <w:r>
        <w:rPr>
          <w:spacing w:val="40"/>
        </w:rPr>
        <w:t xml:space="preserve"> </w:t>
      </w:r>
      <w:r>
        <w:t>12</w:t>
      </w:r>
      <w:r>
        <w:rPr>
          <w:spacing w:val="40"/>
        </w:rPr>
        <w:t xml:space="preserve"> </w:t>
      </w:r>
      <w:r>
        <w:t>music</w:t>
      </w:r>
      <w:r>
        <w:rPr>
          <w:spacing w:val="40"/>
        </w:rPr>
        <w:t xml:space="preserve"> </w:t>
      </w:r>
      <w:r>
        <w:t>lessons</w:t>
      </w:r>
      <w:r>
        <w:rPr>
          <w:spacing w:val="40"/>
        </w:rPr>
        <w:t xml:space="preserve"> </w:t>
      </w:r>
      <w:r>
        <w:t>and</w:t>
      </w:r>
      <w:r>
        <w:rPr>
          <w:spacing w:val="40"/>
        </w:rPr>
        <w:t xml:space="preserve"> </w:t>
      </w:r>
      <w:r>
        <w:t>the</w:t>
      </w:r>
      <w:r>
        <w:rPr>
          <w:spacing w:val="40"/>
        </w:rPr>
        <w:t xml:space="preserve"> </w:t>
      </w:r>
      <w:r>
        <w:t>pupils</w:t>
      </w:r>
      <w:r>
        <w:rPr>
          <w:spacing w:val="40"/>
        </w:rPr>
        <w:t xml:space="preserve"> </w:t>
      </w:r>
      <w:r>
        <w:t>each</w:t>
      </w:r>
      <w:r>
        <w:rPr>
          <w:spacing w:val="40"/>
        </w:rPr>
        <w:t xml:space="preserve"> </w:t>
      </w:r>
      <w:r>
        <w:t>have</w:t>
      </w:r>
      <w:r>
        <w:rPr>
          <w:spacing w:val="40"/>
        </w:rPr>
        <w:t xml:space="preserve"> </w:t>
      </w:r>
      <w:r>
        <w:t>access</w:t>
      </w:r>
      <w:r>
        <w:rPr>
          <w:spacing w:val="40"/>
        </w:rPr>
        <w:t xml:space="preserve"> </w:t>
      </w:r>
      <w:r>
        <w:t>to</w:t>
      </w:r>
      <w:r>
        <w:rPr>
          <w:spacing w:val="40"/>
        </w:rPr>
        <w:t xml:space="preserve"> </w:t>
      </w:r>
      <w:r>
        <w:t>their</w:t>
      </w:r>
      <w:r>
        <w:rPr>
          <w:spacing w:val="40"/>
        </w:rPr>
        <w:t xml:space="preserve"> </w:t>
      </w:r>
      <w:r>
        <w:t xml:space="preserve">own instrument for those sessions. By </w:t>
      </w:r>
      <w:proofErr w:type="gramStart"/>
      <w:r>
        <w:t>then</w:t>
      </w:r>
      <w:proofErr w:type="gramEnd"/>
      <w:r>
        <w:t xml:space="preserve"> end of the 12 sessions, pupils will perform to the school and/or parents in</w:t>
      </w:r>
      <w:r>
        <w:t xml:space="preserve"> a small concert. After the initial 12 sessions, pupils </w:t>
      </w:r>
      <w:proofErr w:type="gramStart"/>
      <w:r>
        <w:t>have the opportunity to</w:t>
      </w:r>
      <w:proofErr w:type="gramEnd"/>
      <w:r>
        <w:t xml:space="preserve"> carry on learning</w:t>
      </w:r>
      <w:r>
        <w:rPr>
          <w:spacing w:val="40"/>
        </w:rPr>
        <w:t xml:space="preserve"> </w:t>
      </w:r>
      <w:r>
        <w:t>that instrument either in school through a peripatetic teacher or an afterschool music club run by a member of school staff.</w:t>
      </w:r>
    </w:p>
    <w:p w:rsidR="00045120" w:rsidRDefault="00045120" w14:paraId="5746786D" w14:textId="77777777">
      <w:pPr>
        <w:pStyle w:val="BodyText"/>
        <w:spacing w:before="1"/>
      </w:pPr>
    </w:p>
    <w:p w:rsidR="00045120" w:rsidRDefault="00C52455" w14:textId="77777777" w14:paraId="5746786F">
      <w:pPr>
        <w:pStyle w:val="Heading1"/>
      </w:pPr>
      <w:r w:rsidR="00C52455">
        <w:rPr>
          <w:spacing w:val="-2"/>
        </w:rPr>
        <w:t>IMPACT</w:t>
      </w:r>
    </w:p>
    <w:p w:rsidR="00045120" w:rsidRDefault="00045120" w14:paraId="57467871" w14:textId="77777777">
      <w:pPr>
        <w:pStyle w:val="BodyText"/>
        <w:spacing w:before="12"/>
        <w:rPr>
          <w:b/>
          <w:sz w:val="23"/>
        </w:rPr>
      </w:pPr>
    </w:p>
    <w:p w:rsidR="00045120" w:rsidRDefault="00C52455" w14:paraId="57467872" w14:textId="77777777">
      <w:pPr>
        <w:pStyle w:val="BodyText"/>
        <w:ind w:left="120" w:right="106"/>
        <w:jc w:val="both"/>
      </w:pPr>
      <w:r>
        <w:t>Throughout each year at Fowey School, children become more confident as musicians because they have had</w:t>
      </w:r>
      <w:r>
        <w:rPr>
          <w:spacing w:val="40"/>
        </w:rPr>
        <w:t xml:space="preserve"> </w:t>
      </w:r>
      <w:r>
        <w:t>multiple</w:t>
      </w:r>
      <w:r>
        <w:rPr>
          <w:spacing w:val="40"/>
        </w:rPr>
        <w:t xml:space="preserve"> </w:t>
      </w:r>
      <w:r>
        <w:t>opportunities</w:t>
      </w:r>
      <w:r>
        <w:rPr>
          <w:spacing w:val="40"/>
        </w:rPr>
        <w:t xml:space="preserve"> </w:t>
      </w:r>
      <w:r>
        <w:t>to</w:t>
      </w:r>
      <w:r>
        <w:rPr>
          <w:spacing w:val="40"/>
        </w:rPr>
        <w:t xml:space="preserve"> </w:t>
      </w:r>
      <w:r>
        <w:t>develop</w:t>
      </w:r>
      <w:r>
        <w:rPr>
          <w:spacing w:val="40"/>
        </w:rPr>
        <w:t xml:space="preserve"> </w:t>
      </w:r>
      <w:r>
        <w:t>their</w:t>
      </w:r>
      <w:r>
        <w:rPr>
          <w:spacing w:val="40"/>
        </w:rPr>
        <w:t xml:space="preserve"> </w:t>
      </w:r>
      <w:r>
        <w:t>musical</w:t>
      </w:r>
      <w:r>
        <w:rPr>
          <w:spacing w:val="40"/>
        </w:rPr>
        <w:t xml:space="preserve"> </w:t>
      </w:r>
      <w:r>
        <w:t>skills</w:t>
      </w:r>
      <w:r>
        <w:rPr>
          <w:spacing w:val="40"/>
        </w:rPr>
        <w:t xml:space="preserve"> </w:t>
      </w:r>
      <w:r>
        <w:t>and</w:t>
      </w:r>
      <w:r>
        <w:rPr>
          <w:spacing w:val="40"/>
        </w:rPr>
        <w:t xml:space="preserve"> </w:t>
      </w:r>
      <w:r>
        <w:t>knowledge.</w:t>
      </w:r>
      <w:r>
        <w:rPr>
          <w:spacing w:val="40"/>
        </w:rPr>
        <w:t xml:space="preserve"> </w:t>
      </w:r>
      <w:r>
        <w:t>Owing</w:t>
      </w:r>
      <w:r>
        <w:rPr>
          <w:spacing w:val="40"/>
        </w:rPr>
        <w:t xml:space="preserve"> </w:t>
      </w:r>
      <w:r>
        <w:t>to</w:t>
      </w:r>
      <w:r>
        <w:rPr>
          <w:spacing w:val="40"/>
        </w:rPr>
        <w:t xml:space="preserve"> </w:t>
      </w:r>
      <w:r>
        <w:t>the</w:t>
      </w:r>
      <w:r>
        <w:rPr>
          <w:spacing w:val="40"/>
        </w:rPr>
        <w:t xml:space="preserve"> </w:t>
      </w:r>
      <w:r>
        <w:t xml:space="preserve">repetitive teaching and learning approach, children </w:t>
      </w:r>
      <w:proofErr w:type="gramStart"/>
      <w:r>
        <w:t>are able to</w:t>
      </w:r>
      <w:proofErr w:type="gramEnd"/>
      <w:r>
        <w:t xml:space="preserve"> see and work on the areas they might like to improve </w:t>
      </w:r>
      <w:proofErr w:type="gramStart"/>
      <w:r>
        <w:rPr>
          <w:spacing w:val="-2"/>
        </w:rPr>
        <w:t>upon</w:t>
      </w:r>
      <w:proofErr w:type="gramEnd"/>
      <w:r>
        <w:rPr>
          <w:spacing w:val="-2"/>
        </w:rPr>
        <w:t>.</w:t>
      </w:r>
    </w:p>
    <w:p w:rsidR="00045120" w:rsidRDefault="00045120" w14:paraId="57467873" w14:textId="77777777">
      <w:pPr>
        <w:pStyle w:val="BodyText"/>
      </w:pPr>
    </w:p>
    <w:p w:rsidR="00045120" w:rsidRDefault="00C52455" w14:paraId="57467874" w14:textId="77777777">
      <w:pPr>
        <w:spacing w:line="242" w:lineRule="auto"/>
        <w:ind w:left="120" w:right="110"/>
        <w:jc w:val="both"/>
        <w:rPr>
          <w:i/>
          <w:sz w:val="24"/>
        </w:rPr>
      </w:pPr>
      <w:r>
        <w:rPr>
          <w:i/>
          <w:sz w:val="24"/>
        </w:rPr>
        <w:t>“Charanga</w:t>
      </w:r>
      <w:r>
        <w:rPr>
          <w:i/>
          <w:spacing w:val="80"/>
          <w:sz w:val="24"/>
        </w:rPr>
        <w:t xml:space="preserve"> </w:t>
      </w:r>
      <w:r>
        <w:rPr>
          <w:i/>
          <w:sz w:val="24"/>
        </w:rPr>
        <w:t>Music</w:t>
      </w:r>
      <w:r>
        <w:rPr>
          <w:i/>
          <w:spacing w:val="80"/>
          <w:sz w:val="24"/>
        </w:rPr>
        <w:t xml:space="preserve"> </w:t>
      </w:r>
      <w:r>
        <w:rPr>
          <w:i/>
          <w:sz w:val="24"/>
        </w:rPr>
        <w:t>School</w:t>
      </w:r>
      <w:r>
        <w:rPr>
          <w:i/>
          <w:spacing w:val="80"/>
          <w:sz w:val="24"/>
        </w:rPr>
        <w:t xml:space="preserve"> </w:t>
      </w:r>
      <w:r>
        <w:rPr>
          <w:i/>
          <w:sz w:val="24"/>
        </w:rPr>
        <w:t>enables</w:t>
      </w:r>
      <w:r>
        <w:rPr>
          <w:i/>
          <w:spacing w:val="80"/>
          <w:sz w:val="24"/>
        </w:rPr>
        <w:t xml:space="preserve"> </w:t>
      </w:r>
      <w:r>
        <w:rPr>
          <w:i/>
          <w:sz w:val="24"/>
        </w:rPr>
        <w:t>children</w:t>
      </w:r>
      <w:r>
        <w:rPr>
          <w:i/>
          <w:spacing w:val="80"/>
          <w:sz w:val="24"/>
        </w:rPr>
        <w:t xml:space="preserve"> </w:t>
      </w:r>
      <w:r>
        <w:rPr>
          <w:i/>
          <w:sz w:val="24"/>
        </w:rPr>
        <w:t>to</w:t>
      </w:r>
      <w:r>
        <w:rPr>
          <w:i/>
          <w:spacing w:val="80"/>
          <w:sz w:val="24"/>
        </w:rPr>
        <w:t xml:space="preserve"> </w:t>
      </w:r>
      <w:r>
        <w:rPr>
          <w:i/>
          <w:sz w:val="24"/>
        </w:rPr>
        <w:t>understand</w:t>
      </w:r>
      <w:r>
        <w:rPr>
          <w:i/>
          <w:spacing w:val="80"/>
          <w:sz w:val="24"/>
        </w:rPr>
        <w:t xml:space="preserve"> </w:t>
      </w:r>
      <w:r>
        <w:rPr>
          <w:i/>
          <w:sz w:val="24"/>
        </w:rPr>
        <w:t>musical</w:t>
      </w:r>
      <w:r>
        <w:rPr>
          <w:i/>
          <w:spacing w:val="80"/>
          <w:sz w:val="24"/>
        </w:rPr>
        <w:t xml:space="preserve"> </w:t>
      </w:r>
      <w:r>
        <w:rPr>
          <w:i/>
          <w:sz w:val="24"/>
        </w:rPr>
        <w:t>concepts</w:t>
      </w:r>
      <w:r>
        <w:rPr>
          <w:i/>
          <w:spacing w:val="80"/>
          <w:sz w:val="24"/>
        </w:rPr>
        <w:t xml:space="preserve"> </w:t>
      </w:r>
      <w:r>
        <w:rPr>
          <w:i/>
          <w:sz w:val="24"/>
        </w:rPr>
        <w:t>through</w:t>
      </w:r>
      <w:r>
        <w:rPr>
          <w:i/>
          <w:spacing w:val="80"/>
          <w:sz w:val="24"/>
        </w:rPr>
        <w:t xml:space="preserve"> </w:t>
      </w:r>
      <w:r>
        <w:rPr>
          <w:i/>
          <w:sz w:val="24"/>
        </w:rPr>
        <w:t>a</w:t>
      </w:r>
      <w:r>
        <w:rPr>
          <w:i/>
          <w:spacing w:val="80"/>
          <w:sz w:val="24"/>
        </w:rPr>
        <w:t xml:space="preserve"> </w:t>
      </w:r>
      <w:r>
        <w:rPr>
          <w:i/>
          <w:sz w:val="24"/>
        </w:rPr>
        <w:t>repetition- based approach to learning. Learning ab</w:t>
      </w:r>
      <w:r>
        <w:rPr>
          <w:i/>
          <w:sz w:val="24"/>
        </w:rPr>
        <w:t>out the same musical concept through different musical activities enables a more secure, deeper learning and mastery of musical skills.”</w:t>
      </w:r>
    </w:p>
    <w:p w:rsidR="00045120" w:rsidRDefault="00045120" w14:paraId="57467875" w14:textId="77777777">
      <w:pPr>
        <w:pStyle w:val="BodyText"/>
        <w:spacing w:before="9"/>
        <w:rPr>
          <w:i/>
          <w:sz w:val="23"/>
        </w:rPr>
      </w:pPr>
    </w:p>
    <w:p w:rsidR="00045120" w:rsidRDefault="00C52455" w14:paraId="57467876" w14:textId="77777777">
      <w:pPr>
        <w:pStyle w:val="BodyText"/>
        <w:spacing w:line="237" w:lineRule="auto"/>
        <w:ind w:left="120" w:right="159"/>
      </w:pPr>
      <w:r>
        <w:t>Due to the strong links between music and the learner, children experience and develop other fundamental</w:t>
      </w:r>
      <w:r>
        <w:rPr>
          <w:spacing w:val="-4"/>
        </w:rPr>
        <w:t xml:space="preserve"> </w:t>
      </w:r>
      <w:r>
        <w:t>life</w:t>
      </w:r>
      <w:r>
        <w:rPr>
          <w:spacing w:val="-2"/>
        </w:rPr>
        <w:t xml:space="preserve"> </w:t>
      </w:r>
      <w:r>
        <w:t>skills</w:t>
      </w:r>
      <w:r>
        <w:rPr>
          <w:spacing w:val="-7"/>
        </w:rPr>
        <w:t xml:space="preserve"> </w:t>
      </w:r>
      <w:r>
        <w:t>s</w:t>
      </w:r>
      <w:r>
        <w:t>uch</w:t>
      </w:r>
      <w:r>
        <w:rPr>
          <w:spacing w:val="-4"/>
        </w:rPr>
        <w:t xml:space="preserve"> </w:t>
      </w:r>
      <w:r>
        <w:t>as:</w:t>
      </w:r>
      <w:r>
        <w:rPr>
          <w:spacing w:val="-2"/>
        </w:rPr>
        <w:t xml:space="preserve"> </w:t>
      </w:r>
      <w:r>
        <w:t>success,</w:t>
      </w:r>
      <w:r>
        <w:rPr>
          <w:spacing w:val="-3"/>
        </w:rPr>
        <w:t xml:space="preserve"> </w:t>
      </w:r>
      <w:r>
        <w:t>self-confidence,</w:t>
      </w:r>
      <w:r>
        <w:rPr>
          <w:spacing w:val="-3"/>
        </w:rPr>
        <w:t xml:space="preserve"> </w:t>
      </w:r>
      <w:r>
        <w:t>interaction</w:t>
      </w:r>
      <w:r>
        <w:rPr>
          <w:spacing w:val="-4"/>
        </w:rPr>
        <w:t xml:space="preserve"> </w:t>
      </w:r>
      <w:r>
        <w:t>with</w:t>
      </w:r>
      <w:r>
        <w:rPr>
          <w:spacing w:val="-5"/>
        </w:rPr>
        <w:t xml:space="preserve"> </w:t>
      </w:r>
      <w:r>
        <w:t>and</w:t>
      </w:r>
      <w:r>
        <w:rPr>
          <w:spacing w:val="-4"/>
        </w:rPr>
        <w:t xml:space="preserve"> </w:t>
      </w:r>
      <w:r>
        <w:t>awareness</w:t>
      </w:r>
      <w:r>
        <w:rPr>
          <w:spacing w:val="-2"/>
        </w:rPr>
        <w:t xml:space="preserve"> </w:t>
      </w:r>
      <w:r>
        <w:t>of</w:t>
      </w:r>
      <w:r>
        <w:rPr>
          <w:spacing w:val="-2"/>
        </w:rPr>
        <w:t xml:space="preserve"> </w:t>
      </w:r>
      <w:r>
        <w:t>others,</w:t>
      </w:r>
      <w:r>
        <w:rPr>
          <w:spacing w:val="-3"/>
        </w:rPr>
        <w:t xml:space="preserve"> </w:t>
      </w:r>
      <w:r>
        <w:t>and</w:t>
      </w:r>
      <w:r>
        <w:rPr>
          <w:spacing w:val="-4"/>
        </w:rPr>
        <w:t xml:space="preserve"> </w:t>
      </w:r>
      <w:r>
        <w:t xml:space="preserve">self- </w:t>
      </w:r>
      <w:r>
        <w:rPr>
          <w:spacing w:val="-2"/>
        </w:rPr>
        <w:t>reflection.</w:t>
      </w:r>
    </w:p>
    <w:p w:rsidR="00045120" w:rsidRDefault="00045120" w14:paraId="57467877" w14:textId="77777777">
      <w:pPr>
        <w:pStyle w:val="BodyText"/>
      </w:pPr>
    </w:p>
    <w:p w:rsidR="00045120" w:rsidRDefault="00C52455" w14:paraId="5746787F" w14:textId="77777777">
      <w:pPr>
        <w:pStyle w:val="BodyText"/>
        <w:ind w:left="120" w:right="104"/>
        <w:jc w:val="both"/>
      </w:pPr>
      <w:r>
        <w:t xml:space="preserve">Children at Fowey also develop an </w:t>
      </w:r>
      <w:r>
        <w:t>understanding of culture and history, both in relation to students individually,</w:t>
      </w:r>
      <w:r>
        <w:rPr>
          <w:spacing w:val="40"/>
        </w:rPr>
        <w:t xml:space="preserve"> </w:t>
      </w:r>
      <w:r>
        <w:t>as</w:t>
      </w:r>
      <w:r>
        <w:rPr>
          <w:spacing w:val="40"/>
        </w:rPr>
        <w:t xml:space="preserve"> </w:t>
      </w:r>
      <w:r>
        <w:t>well</w:t>
      </w:r>
      <w:r>
        <w:rPr>
          <w:spacing w:val="40"/>
        </w:rPr>
        <w:t xml:space="preserve"> </w:t>
      </w:r>
      <w:r>
        <w:t>as</w:t>
      </w:r>
      <w:r>
        <w:rPr>
          <w:spacing w:val="40"/>
        </w:rPr>
        <w:t xml:space="preserve"> </w:t>
      </w:r>
      <w:r>
        <w:t>ethnicities</w:t>
      </w:r>
      <w:r>
        <w:rPr>
          <w:spacing w:val="40"/>
        </w:rPr>
        <w:t xml:space="preserve"> </w:t>
      </w:r>
      <w:r>
        <w:t>from</w:t>
      </w:r>
      <w:r>
        <w:rPr>
          <w:spacing w:val="40"/>
        </w:rPr>
        <w:t xml:space="preserve"> </w:t>
      </w:r>
      <w:r>
        <w:t>across</w:t>
      </w:r>
      <w:r>
        <w:rPr>
          <w:spacing w:val="40"/>
        </w:rPr>
        <w:t xml:space="preserve"> </w:t>
      </w:r>
      <w:r>
        <w:t>the</w:t>
      </w:r>
      <w:r>
        <w:rPr>
          <w:spacing w:val="40"/>
        </w:rPr>
        <w:t xml:space="preserve"> </w:t>
      </w:r>
      <w:r>
        <w:t>world</w:t>
      </w:r>
      <w:r>
        <w:rPr>
          <w:spacing w:val="40"/>
        </w:rPr>
        <w:t xml:space="preserve"> </w:t>
      </w:r>
      <w:r>
        <w:t>through</w:t>
      </w:r>
      <w:r>
        <w:rPr>
          <w:spacing w:val="40"/>
        </w:rPr>
        <w:t xml:space="preserve"> </w:t>
      </w:r>
      <w:r>
        <w:t>music.</w:t>
      </w:r>
      <w:r>
        <w:rPr>
          <w:spacing w:val="40"/>
        </w:rPr>
        <w:t xml:space="preserve"> </w:t>
      </w:r>
      <w:r>
        <w:t>Children</w:t>
      </w:r>
      <w:r>
        <w:rPr>
          <w:spacing w:val="40"/>
        </w:rPr>
        <w:t xml:space="preserve"> </w:t>
      </w:r>
      <w:r>
        <w:t>enjoy</w:t>
      </w:r>
      <w:r>
        <w:rPr>
          <w:spacing w:val="40"/>
        </w:rPr>
        <w:t xml:space="preserve"> </w:t>
      </w:r>
      <w:r>
        <w:t>music,</w:t>
      </w:r>
      <w:r>
        <w:rPr>
          <w:spacing w:val="40"/>
        </w:rPr>
        <w:t xml:space="preserve"> </w:t>
      </w:r>
      <w:r>
        <w:t>in</w:t>
      </w:r>
      <w:r>
        <w:rPr>
          <w:spacing w:val="40"/>
        </w:rPr>
        <w:t xml:space="preserve"> </w:t>
      </w:r>
      <w:r>
        <w:t>as many ways as they choose- either as listener, creator or performer. They can dissect mu</w:t>
      </w:r>
      <w:r>
        <w:t>sic and comprehend</w:t>
      </w:r>
      <w:r>
        <w:rPr>
          <w:spacing w:val="40"/>
        </w:rPr>
        <w:t xml:space="preserve"> </w:t>
      </w:r>
      <w:r>
        <w:t>its</w:t>
      </w:r>
      <w:r>
        <w:rPr>
          <w:spacing w:val="40"/>
        </w:rPr>
        <w:t xml:space="preserve"> </w:t>
      </w:r>
      <w:r>
        <w:t>parts.</w:t>
      </w:r>
      <w:r>
        <w:rPr>
          <w:spacing w:val="40"/>
        </w:rPr>
        <w:t xml:space="preserve"> </w:t>
      </w:r>
      <w:r>
        <w:t>They</w:t>
      </w:r>
      <w:r>
        <w:rPr>
          <w:spacing w:val="40"/>
        </w:rPr>
        <w:t xml:space="preserve"> </w:t>
      </w:r>
      <w:r>
        <w:t>can</w:t>
      </w:r>
      <w:r>
        <w:rPr>
          <w:spacing w:val="40"/>
        </w:rPr>
        <w:t xml:space="preserve"> </w:t>
      </w:r>
      <w:r>
        <w:t>sing,</w:t>
      </w:r>
      <w:r>
        <w:rPr>
          <w:spacing w:val="40"/>
        </w:rPr>
        <w:t xml:space="preserve"> </w:t>
      </w:r>
      <w:r>
        <w:t>feel</w:t>
      </w:r>
      <w:r>
        <w:rPr>
          <w:spacing w:val="40"/>
        </w:rPr>
        <w:t xml:space="preserve"> </w:t>
      </w:r>
      <w:r>
        <w:t>a</w:t>
      </w:r>
      <w:r>
        <w:rPr>
          <w:spacing w:val="40"/>
        </w:rPr>
        <w:t xml:space="preserve"> </w:t>
      </w:r>
      <w:proofErr w:type="gramStart"/>
      <w:r>
        <w:t>pulse</w:t>
      </w:r>
      <w:proofErr w:type="gramEnd"/>
      <w:r>
        <w:rPr>
          <w:spacing w:val="40"/>
        </w:rPr>
        <w:t xml:space="preserve"> </w:t>
      </w:r>
      <w:r>
        <w:t>and</w:t>
      </w:r>
      <w:r>
        <w:rPr>
          <w:spacing w:val="40"/>
        </w:rPr>
        <w:t xml:space="preserve"> </w:t>
      </w:r>
      <w:r>
        <w:t>have</w:t>
      </w:r>
      <w:r>
        <w:rPr>
          <w:spacing w:val="40"/>
        </w:rPr>
        <w:t xml:space="preserve"> </w:t>
      </w:r>
      <w:r>
        <w:t>had</w:t>
      </w:r>
      <w:r>
        <w:rPr>
          <w:spacing w:val="40"/>
        </w:rPr>
        <w:t xml:space="preserve"> </w:t>
      </w:r>
      <w:r>
        <w:t>opportunities</w:t>
      </w:r>
      <w:r>
        <w:rPr>
          <w:spacing w:val="40"/>
        </w:rPr>
        <w:t xml:space="preserve"> </w:t>
      </w:r>
      <w:r>
        <w:t>to</w:t>
      </w:r>
      <w:r>
        <w:rPr>
          <w:spacing w:val="40"/>
        </w:rPr>
        <w:t xml:space="preserve"> </w:t>
      </w:r>
      <w:r>
        <w:t>play</w:t>
      </w:r>
      <w:r>
        <w:rPr>
          <w:spacing w:val="40"/>
        </w:rPr>
        <w:t xml:space="preserve"> </w:t>
      </w:r>
      <w:r>
        <w:t xml:space="preserve">various instruments in performance settings. They </w:t>
      </w:r>
      <w:proofErr w:type="gramStart"/>
      <w:r>
        <w:t>have an understanding of</w:t>
      </w:r>
      <w:proofErr w:type="gramEnd"/>
      <w:r>
        <w:t xml:space="preserve"> how to further develop skills less known to them, should they ever develop an </w:t>
      </w:r>
      <w:r>
        <w:t>interest in their lives.</w:t>
      </w:r>
    </w:p>
    <w:p w:rsidR="00045120" w:rsidRDefault="00045120" w14:paraId="57467880" w14:textId="77777777">
      <w:pPr>
        <w:pStyle w:val="BodyText"/>
        <w:spacing w:before="5"/>
      </w:pPr>
    </w:p>
    <w:p w:rsidR="00045120" w:rsidRDefault="00C52455" w14:paraId="57467881" w14:textId="77777777">
      <w:pPr>
        <w:pStyle w:val="Heading2"/>
        <w:spacing w:line="287" w:lineRule="exact"/>
        <w:jc w:val="left"/>
      </w:pPr>
      <w:r>
        <w:t>Impact</w:t>
      </w:r>
      <w:r>
        <w:rPr>
          <w:spacing w:val="-1"/>
        </w:rPr>
        <w:t xml:space="preserve"> </w:t>
      </w:r>
      <w:r>
        <w:t>of</w:t>
      </w:r>
      <w:r>
        <w:rPr>
          <w:spacing w:val="-3"/>
        </w:rPr>
        <w:t xml:space="preserve"> </w:t>
      </w:r>
      <w:r>
        <w:t>Music</w:t>
      </w:r>
      <w:r>
        <w:rPr>
          <w:spacing w:val="-3"/>
        </w:rPr>
        <w:t xml:space="preserve"> </w:t>
      </w:r>
      <w:r>
        <w:t>at</w:t>
      </w:r>
      <w:r>
        <w:rPr>
          <w:spacing w:val="-6"/>
        </w:rPr>
        <w:t xml:space="preserve"> </w:t>
      </w:r>
      <w:r>
        <w:t>Fowey</w:t>
      </w:r>
      <w:r>
        <w:rPr>
          <w:spacing w:val="-3"/>
        </w:rPr>
        <w:t xml:space="preserve"> </w:t>
      </w:r>
      <w:r>
        <w:t>School</w:t>
      </w:r>
      <w:r>
        <w:rPr>
          <w:spacing w:val="-1"/>
        </w:rPr>
        <w:t xml:space="preserve"> </w:t>
      </w:r>
      <w:r>
        <w:t>is</w:t>
      </w:r>
      <w:r>
        <w:rPr>
          <w:spacing w:val="-3"/>
        </w:rPr>
        <w:t xml:space="preserve"> </w:t>
      </w:r>
      <w:r>
        <w:t>carefully tracked</w:t>
      </w:r>
      <w:r>
        <w:rPr>
          <w:spacing w:val="-1"/>
        </w:rPr>
        <w:t xml:space="preserve"> </w:t>
      </w:r>
      <w:r>
        <w:t>and</w:t>
      </w:r>
      <w:r>
        <w:rPr>
          <w:spacing w:val="-1"/>
        </w:rPr>
        <w:t xml:space="preserve"> </w:t>
      </w:r>
      <w:r>
        <w:t>measured</w:t>
      </w:r>
      <w:r>
        <w:rPr>
          <w:spacing w:val="-5"/>
        </w:rPr>
        <w:t xml:space="preserve"> by…</w:t>
      </w:r>
    </w:p>
    <w:p w:rsidR="00045120" w:rsidRDefault="00C52455" w14:paraId="57467882" w14:textId="77777777">
      <w:pPr>
        <w:pStyle w:val="ListParagraph"/>
        <w:numPr>
          <w:ilvl w:val="0"/>
          <w:numId w:val="1"/>
        </w:numPr>
        <w:tabs>
          <w:tab w:val="left" w:pos="472"/>
          <w:tab w:val="left" w:pos="474"/>
        </w:tabs>
        <w:spacing w:line="291" w:lineRule="exact"/>
        <w:ind w:hanging="361"/>
        <w:rPr>
          <w:sz w:val="24"/>
        </w:rPr>
      </w:pPr>
      <w:r>
        <w:rPr>
          <w:sz w:val="24"/>
        </w:rPr>
        <w:t>Discussion</w:t>
      </w:r>
      <w:r>
        <w:rPr>
          <w:spacing w:val="-3"/>
          <w:sz w:val="24"/>
        </w:rPr>
        <w:t xml:space="preserve"> </w:t>
      </w:r>
      <w:r>
        <w:rPr>
          <w:sz w:val="24"/>
        </w:rPr>
        <w:t>with</w:t>
      </w:r>
      <w:r>
        <w:rPr>
          <w:spacing w:val="-2"/>
          <w:sz w:val="24"/>
        </w:rPr>
        <w:t xml:space="preserve"> </w:t>
      </w:r>
      <w:r>
        <w:rPr>
          <w:sz w:val="24"/>
        </w:rPr>
        <w:t>pupils</w:t>
      </w:r>
      <w:r>
        <w:rPr>
          <w:spacing w:val="-1"/>
          <w:sz w:val="24"/>
        </w:rPr>
        <w:t xml:space="preserve"> </w:t>
      </w:r>
      <w:r>
        <w:rPr>
          <w:sz w:val="24"/>
        </w:rPr>
        <w:t>to</w:t>
      </w:r>
      <w:r>
        <w:rPr>
          <w:spacing w:val="-4"/>
          <w:sz w:val="24"/>
        </w:rPr>
        <w:t xml:space="preserve"> </w:t>
      </w:r>
      <w:r>
        <w:rPr>
          <w:sz w:val="24"/>
        </w:rPr>
        <w:t>ascertain</w:t>
      </w:r>
      <w:r>
        <w:rPr>
          <w:spacing w:val="-3"/>
          <w:sz w:val="24"/>
        </w:rPr>
        <w:t xml:space="preserve"> </w:t>
      </w:r>
      <w:r>
        <w:rPr>
          <w:sz w:val="24"/>
        </w:rPr>
        <w:t>engagement</w:t>
      </w:r>
      <w:r>
        <w:rPr>
          <w:spacing w:val="-2"/>
          <w:sz w:val="24"/>
        </w:rPr>
        <w:t xml:space="preserve"> </w:t>
      </w:r>
      <w:r>
        <w:rPr>
          <w:sz w:val="24"/>
        </w:rPr>
        <w:t>in</w:t>
      </w:r>
      <w:r>
        <w:rPr>
          <w:spacing w:val="-2"/>
          <w:sz w:val="24"/>
        </w:rPr>
        <w:t xml:space="preserve"> music.</w:t>
      </w:r>
    </w:p>
    <w:p w:rsidR="00045120" w:rsidRDefault="00C52455" w14:paraId="57467883" w14:textId="77777777">
      <w:pPr>
        <w:pStyle w:val="ListParagraph"/>
        <w:numPr>
          <w:ilvl w:val="0"/>
          <w:numId w:val="1"/>
        </w:numPr>
        <w:tabs>
          <w:tab w:val="left" w:pos="472"/>
          <w:tab w:val="left" w:pos="474"/>
        </w:tabs>
        <w:spacing w:before="7" w:line="223" w:lineRule="auto"/>
        <w:ind w:right="796"/>
        <w:rPr>
          <w:sz w:val="24"/>
        </w:rPr>
      </w:pPr>
      <w:r>
        <w:rPr>
          <w:sz w:val="24"/>
        </w:rPr>
        <w:t>Monitoring</w:t>
      </w:r>
      <w:r>
        <w:rPr>
          <w:spacing w:val="-2"/>
          <w:sz w:val="24"/>
        </w:rPr>
        <w:t xml:space="preserve"> </w:t>
      </w:r>
      <w:r>
        <w:rPr>
          <w:sz w:val="24"/>
        </w:rPr>
        <w:t>of</w:t>
      </w:r>
      <w:r>
        <w:rPr>
          <w:spacing w:val="-3"/>
          <w:sz w:val="24"/>
        </w:rPr>
        <w:t xml:space="preserve"> </w:t>
      </w:r>
      <w:r>
        <w:rPr>
          <w:sz w:val="24"/>
        </w:rPr>
        <w:t>short-term</w:t>
      </w:r>
      <w:r>
        <w:rPr>
          <w:spacing w:val="-5"/>
          <w:sz w:val="24"/>
        </w:rPr>
        <w:t xml:space="preserve"> </w:t>
      </w:r>
      <w:r>
        <w:rPr>
          <w:sz w:val="24"/>
        </w:rPr>
        <w:t>planning</w:t>
      </w:r>
      <w:r>
        <w:rPr>
          <w:spacing w:val="-2"/>
          <w:sz w:val="24"/>
        </w:rPr>
        <w:t xml:space="preserve"> </w:t>
      </w:r>
      <w:r>
        <w:rPr>
          <w:sz w:val="24"/>
        </w:rPr>
        <w:t>to</w:t>
      </w:r>
      <w:r>
        <w:rPr>
          <w:spacing w:val="-5"/>
          <w:sz w:val="24"/>
        </w:rPr>
        <w:t xml:space="preserve"> </w:t>
      </w:r>
      <w:r>
        <w:rPr>
          <w:sz w:val="24"/>
        </w:rPr>
        <w:t>ensure</w:t>
      </w:r>
      <w:r>
        <w:rPr>
          <w:spacing w:val="-3"/>
          <w:sz w:val="24"/>
        </w:rPr>
        <w:t xml:space="preserve"> </w:t>
      </w:r>
      <w:r>
        <w:rPr>
          <w:sz w:val="24"/>
        </w:rPr>
        <w:t>all</w:t>
      </w:r>
      <w:r>
        <w:rPr>
          <w:spacing w:val="-5"/>
          <w:sz w:val="24"/>
        </w:rPr>
        <w:t xml:space="preserve"> </w:t>
      </w:r>
      <w:r>
        <w:rPr>
          <w:sz w:val="24"/>
        </w:rPr>
        <w:t>areas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national</w:t>
      </w:r>
      <w:r>
        <w:rPr>
          <w:spacing w:val="-5"/>
          <w:sz w:val="24"/>
        </w:rPr>
        <w:t xml:space="preserve"> </w:t>
      </w:r>
      <w:r>
        <w:rPr>
          <w:sz w:val="24"/>
        </w:rPr>
        <w:t>curriculum</w:t>
      </w:r>
      <w:r>
        <w:rPr>
          <w:spacing w:val="-5"/>
          <w:sz w:val="24"/>
        </w:rPr>
        <w:t xml:space="preserve"> </w:t>
      </w:r>
      <w:r>
        <w:rPr>
          <w:sz w:val="24"/>
        </w:rPr>
        <w:t>are</w:t>
      </w:r>
      <w:r>
        <w:rPr>
          <w:spacing w:val="-3"/>
          <w:sz w:val="24"/>
        </w:rPr>
        <w:t xml:space="preserve"> </w:t>
      </w:r>
      <w:r>
        <w:rPr>
          <w:sz w:val="24"/>
        </w:rPr>
        <w:t>covered</w:t>
      </w:r>
      <w:r>
        <w:rPr>
          <w:spacing w:val="-4"/>
          <w:sz w:val="24"/>
        </w:rPr>
        <w:t xml:space="preserve"> </w:t>
      </w:r>
      <w:r>
        <w:rPr>
          <w:sz w:val="24"/>
        </w:rPr>
        <w:t xml:space="preserve">and </w:t>
      </w:r>
      <w:r>
        <w:rPr>
          <w:sz w:val="24"/>
        </w:rPr>
        <w:t>matched with the focus unit being taught.</w:t>
      </w:r>
    </w:p>
    <w:p w:rsidR="00045120" w:rsidRDefault="00C52455" w14:paraId="57467884" w14:textId="77777777">
      <w:pPr>
        <w:pStyle w:val="ListParagraph"/>
        <w:numPr>
          <w:ilvl w:val="0"/>
          <w:numId w:val="1"/>
        </w:numPr>
        <w:tabs>
          <w:tab w:val="left" w:pos="472"/>
          <w:tab w:val="left" w:pos="474"/>
        </w:tabs>
        <w:spacing w:before="36" w:line="240" w:lineRule="auto"/>
        <w:ind w:hanging="361"/>
        <w:rPr>
          <w:sz w:val="24"/>
        </w:rPr>
      </w:pPr>
      <w:r>
        <w:rPr>
          <w:sz w:val="24"/>
        </w:rPr>
        <w:t>Formative</w:t>
      </w:r>
      <w:r>
        <w:rPr>
          <w:spacing w:val="-5"/>
          <w:sz w:val="24"/>
        </w:rPr>
        <w:t xml:space="preserve"> </w:t>
      </w:r>
      <w:r>
        <w:rPr>
          <w:sz w:val="24"/>
        </w:rPr>
        <w:t>assessment</w:t>
      </w:r>
      <w:r>
        <w:rPr>
          <w:spacing w:val="-4"/>
          <w:sz w:val="24"/>
        </w:rPr>
        <w:t xml:space="preserve"> </w:t>
      </w:r>
      <w:r>
        <w:rPr>
          <w:sz w:val="24"/>
        </w:rPr>
        <w:t>during</w:t>
      </w:r>
      <w:r>
        <w:rPr>
          <w:spacing w:val="2"/>
          <w:sz w:val="24"/>
        </w:rPr>
        <w:t xml:space="preserve"> </w:t>
      </w:r>
      <w:r>
        <w:rPr>
          <w:sz w:val="24"/>
        </w:rPr>
        <w:t>lessons</w:t>
      </w:r>
      <w:r>
        <w:rPr>
          <w:spacing w:val="-3"/>
          <w:sz w:val="24"/>
        </w:rPr>
        <w:t xml:space="preserve"> </w:t>
      </w:r>
      <w:r>
        <w:rPr>
          <w:sz w:val="24"/>
        </w:rPr>
        <w:t>and</w:t>
      </w:r>
      <w:r>
        <w:rPr>
          <w:spacing w:val="-4"/>
          <w:sz w:val="24"/>
        </w:rPr>
        <w:t xml:space="preserve"> </w:t>
      </w:r>
      <w:r>
        <w:rPr>
          <w:sz w:val="24"/>
        </w:rPr>
        <w:t>summative</w:t>
      </w:r>
      <w:r>
        <w:rPr>
          <w:spacing w:val="-2"/>
          <w:sz w:val="24"/>
        </w:rPr>
        <w:t xml:space="preserve"> </w:t>
      </w:r>
      <w:r>
        <w:rPr>
          <w:sz w:val="24"/>
        </w:rPr>
        <w:t>assessment</w:t>
      </w:r>
      <w:r>
        <w:rPr>
          <w:spacing w:val="-4"/>
          <w:sz w:val="24"/>
        </w:rPr>
        <w:t xml:space="preserve"> </w:t>
      </w:r>
      <w:r>
        <w:rPr>
          <w:sz w:val="24"/>
        </w:rPr>
        <w:t>on</w:t>
      </w:r>
      <w:r>
        <w:rPr>
          <w:spacing w:val="-4"/>
          <w:sz w:val="24"/>
        </w:rPr>
        <w:t xml:space="preserve"> </w:t>
      </w:r>
      <w:r>
        <w:rPr>
          <w:spacing w:val="-2"/>
          <w:sz w:val="24"/>
        </w:rPr>
        <w:t>INSIGHT</w:t>
      </w:r>
    </w:p>
    <w:p w:rsidR="00045120" w:rsidRDefault="00045120" w14:paraId="57467885" w14:textId="77777777">
      <w:pPr>
        <w:pStyle w:val="BodyText"/>
        <w:rPr>
          <w:sz w:val="30"/>
        </w:rPr>
      </w:pPr>
    </w:p>
    <w:p w:rsidR="00045120" w:rsidRDefault="00045120" w14:paraId="57467886" w14:textId="77777777">
      <w:pPr>
        <w:pStyle w:val="BodyText"/>
        <w:spacing w:before="3"/>
        <w:rPr>
          <w:sz w:val="36"/>
        </w:rPr>
      </w:pPr>
    </w:p>
    <w:p w:rsidR="00045120" w:rsidRDefault="00C52455" w14:paraId="57467887" w14:textId="77777777">
      <w:pPr>
        <w:ind w:left="120"/>
        <w:jc w:val="both"/>
        <w:rPr>
          <w:b/>
          <w:sz w:val="24"/>
        </w:rPr>
      </w:pPr>
      <w:r>
        <w:rPr>
          <w:b/>
          <w:sz w:val="24"/>
        </w:rPr>
        <w:t>Updated:</w:t>
      </w:r>
      <w:r>
        <w:rPr>
          <w:b/>
          <w:spacing w:val="-3"/>
          <w:sz w:val="24"/>
        </w:rPr>
        <w:t xml:space="preserve"> </w:t>
      </w:r>
      <w:r>
        <w:rPr>
          <w:b/>
          <w:sz w:val="24"/>
        </w:rPr>
        <w:t>December</w:t>
      </w:r>
      <w:r>
        <w:rPr>
          <w:b/>
          <w:spacing w:val="-2"/>
          <w:sz w:val="24"/>
        </w:rPr>
        <w:t xml:space="preserve"> </w:t>
      </w:r>
      <w:r>
        <w:rPr>
          <w:b/>
          <w:spacing w:val="-4"/>
          <w:sz w:val="24"/>
        </w:rPr>
        <w:t>2022</w:t>
      </w:r>
    </w:p>
    <w:sectPr w:rsidR="00045120">
      <w:pgSz w:w="11900" w:h="16840" w:orient="portrait"/>
      <w:pgMar w:top="7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80B95"/>
    <w:multiLevelType w:val="hybridMultilevel"/>
    <w:tmpl w:val="EA263CDC"/>
    <w:lvl w:ilvl="0" w:tplc="1F9E451E">
      <w:numFmt w:val="bullet"/>
      <w:lvlText w:val=""/>
      <w:lvlJc w:val="left"/>
      <w:pPr>
        <w:ind w:left="473" w:hanging="360"/>
      </w:pPr>
      <w:rPr>
        <w:rFonts w:hint="default" w:ascii="Symbol" w:hAnsi="Symbol" w:eastAsia="Symbol" w:cs="Symbol"/>
        <w:b w:val="0"/>
        <w:bCs w:val="0"/>
        <w:i w:val="0"/>
        <w:iCs w:val="0"/>
        <w:w w:val="100"/>
        <w:sz w:val="24"/>
        <w:szCs w:val="24"/>
        <w:lang w:val="en-US" w:eastAsia="en-US" w:bidi="ar-SA"/>
      </w:rPr>
    </w:lvl>
    <w:lvl w:ilvl="1" w:tplc="20E0A262">
      <w:numFmt w:val="bullet"/>
      <w:lvlText w:val="•"/>
      <w:lvlJc w:val="left"/>
      <w:pPr>
        <w:ind w:left="1502" w:hanging="360"/>
      </w:pPr>
      <w:rPr>
        <w:rFonts w:hint="default"/>
        <w:lang w:val="en-US" w:eastAsia="en-US" w:bidi="ar-SA"/>
      </w:rPr>
    </w:lvl>
    <w:lvl w:ilvl="2" w:tplc="0D32B934">
      <w:numFmt w:val="bullet"/>
      <w:lvlText w:val="•"/>
      <w:lvlJc w:val="left"/>
      <w:pPr>
        <w:ind w:left="2524" w:hanging="360"/>
      </w:pPr>
      <w:rPr>
        <w:rFonts w:hint="default"/>
        <w:lang w:val="en-US" w:eastAsia="en-US" w:bidi="ar-SA"/>
      </w:rPr>
    </w:lvl>
    <w:lvl w:ilvl="3" w:tplc="833E6A22">
      <w:numFmt w:val="bullet"/>
      <w:lvlText w:val="•"/>
      <w:lvlJc w:val="left"/>
      <w:pPr>
        <w:ind w:left="3546" w:hanging="360"/>
      </w:pPr>
      <w:rPr>
        <w:rFonts w:hint="default"/>
        <w:lang w:val="en-US" w:eastAsia="en-US" w:bidi="ar-SA"/>
      </w:rPr>
    </w:lvl>
    <w:lvl w:ilvl="4" w:tplc="25FE0A00">
      <w:numFmt w:val="bullet"/>
      <w:lvlText w:val="•"/>
      <w:lvlJc w:val="left"/>
      <w:pPr>
        <w:ind w:left="4568" w:hanging="360"/>
      </w:pPr>
      <w:rPr>
        <w:rFonts w:hint="default"/>
        <w:lang w:val="en-US" w:eastAsia="en-US" w:bidi="ar-SA"/>
      </w:rPr>
    </w:lvl>
    <w:lvl w:ilvl="5" w:tplc="04B4E550">
      <w:numFmt w:val="bullet"/>
      <w:lvlText w:val="•"/>
      <w:lvlJc w:val="left"/>
      <w:pPr>
        <w:ind w:left="5590" w:hanging="360"/>
      </w:pPr>
      <w:rPr>
        <w:rFonts w:hint="default"/>
        <w:lang w:val="en-US" w:eastAsia="en-US" w:bidi="ar-SA"/>
      </w:rPr>
    </w:lvl>
    <w:lvl w:ilvl="6" w:tplc="AB1C046C">
      <w:numFmt w:val="bullet"/>
      <w:lvlText w:val="•"/>
      <w:lvlJc w:val="left"/>
      <w:pPr>
        <w:ind w:left="6612" w:hanging="360"/>
      </w:pPr>
      <w:rPr>
        <w:rFonts w:hint="default"/>
        <w:lang w:val="en-US" w:eastAsia="en-US" w:bidi="ar-SA"/>
      </w:rPr>
    </w:lvl>
    <w:lvl w:ilvl="7" w:tplc="F604B3B2">
      <w:numFmt w:val="bullet"/>
      <w:lvlText w:val="•"/>
      <w:lvlJc w:val="left"/>
      <w:pPr>
        <w:ind w:left="7634" w:hanging="360"/>
      </w:pPr>
      <w:rPr>
        <w:rFonts w:hint="default"/>
        <w:lang w:val="en-US" w:eastAsia="en-US" w:bidi="ar-SA"/>
      </w:rPr>
    </w:lvl>
    <w:lvl w:ilvl="8" w:tplc="63DA1ACA">
      <w:numFmt w:val="bullet"/>
      <w:lvlText w:val="•"/>
      <w:lvlJc w:val="left"/>
      <w:pPr>
        <w:ind w:left="8656" w:hanging="360"/>
      </w:pPr>
      <w:rPr>
        <w:rFonts w:hint="default"/>
        <w:lang w:val="en-US" w:eastAsia="en-US" w:bidi="ar-SA"/>
      </w:rPr>
    </w:lvl>
  </w:abstractNum>
  <w:abstractNum w:abstractNumId="1" w15:restartNumberingAfterBreak="0">
    <w:nsid w:val="2C963132"/>
    <w:multiLevelType w:val="hybridMultilevel"/>
    <w:tmpl w:val="F5AC7A1C"/>
    <w:lvl w:ilvl="0" w:tplc="1CA66006">
      <w:numFmt w:val="bullet"/>
      <w:lvlText w:val=""/>
      <w:lvlJc w:val="left"/>
      <w:pPr>
        <w:ind w:left="1060" w:hanging="220"/>
      </w:pPr>
      <w:rPr>
        <w:rFonts w:hint="default" w:ascii="Symbol" w:hAnsi="Symbol" w:eastAsia="Symbol" w:cs="Symbol"/>
        <w:b w:val="0"/>
        <w:bCs w:val="0"/>
        <w:i w:val="0"/>
        <w:iCs w:val="0"/>
        <w:w w:val="100"/>
        <w:sz w:val="24"/>
        <w:szCs w:val="24"/>
        <w:lang w:val="en-US" w:eastAsia="en-US" w:bidi="ar-SA"/>
      </w:rPr>
    </w:lvl>
    <w:lvl w:ilvl="1" w:tplc="3306B714">
      <w:numFmt w:val="bullet"/>
      <w:lvlText w:val="•"/>
      <w:lvlJc w:val="left"/>
      <w:pPr>
        <w:ind w:left="2024" w:hanging="220"/>
      </w:pPr>
      <w:rPr>
        <w:rFonts w:hint="default"/>
        <w:lang w:val="en-US" w:eastAsia="en-US" w:bidi="ar-SA"/>
      </w:rPr>
    </w:lvl>
    <w:lvl w:ilvl="2" w:tplc="19565134">
      <w:numFmt w:val="bullet"/>
      <w:lvlText w:val="•"/>
      <w:lvlJc w:val="left"/>
      <w:pPr>
        <w:ind w:left="2988" w:hanging="220"/>
      </w:pPr>
      <w:rPr>
        <w:rFonts w:hint="default"/>
        <w:lang w:val="en-US" w:eastAsia="en-US" w:bidi="ar-SA"/>
      </w:rPr>
    </w:lvl>
    <w:lvl w:ilvl="3" w:tplc="89448A68">
      <w:numFmt w:val="bullet"/>
      <w:lvlText w:val="•"/>
      <w:lvlJc w:val="left"/>
      <w:pPr>
        <w:ind w:left="3952" w:hanging="220"/>
      </w:pPr>
      <w:rPr>
        <w:rFonts w:hint="default"/>
        <w:lang w:val="en-US" w:eastAsia="en-US" w:bidi="ar-SA"/>
      </w:rPr>
    </w:lvl>
    <w:lvl w:ilvl="4" w:tplc="2A1CD4E6">
      <w:numFmt w:val="bullet"/>
      <w:lvlText w:val="•"/>
      <w:lvlJc w:val="left"/>
      <w:pPr>
        <w:ind w:left="4916" w:hanging="220"/>
      </w:pPr>
      <w:rPr>
        <w:rFonts w:hint="default"/>
        <w:lang w:val="en-US" w:eastAsia="en-US" w:bidi="ar-SA"/>
      </w:rPr>
    </w:lvl>
    <w:lvl w:ilvl="5" w:tplc="215C0B74">
      <w:numFmt w:val="bullet"/>
      <w:lvlText w:val="•"/>
      <w:lvlJc w:val="left"/>
      <w:pPr>
        <w:ind w:left="5880" w:hanging="220"/>
      </w:pPr>
      <w:rPr>
        <w:rFonts w:hint="default"/>
        <w:lang w:val="en-US" w:eastAsia="en-US" w:bidi="ar-SA"/>
      </w:rPr>
    </w:lvl>
    <w:lvl w:ilvl="6" w:tplc="AA1C5EEC">
      <w:numFmt w:val="bullet"/>
      <w:lvlText w:val="•"/>
      <w:lvlJc w:val="left"/>
      <w:pPr>
        <w:ind w:left="6844" w:hanging="220"/>
      </w:pPr>
      <w:rPr>
        <w:rFonts w:hint="default"/>
        <w:lang w:val="en-US" w:eastAsia="en-US" w:bidi="ar-SA"/>
      </w:rPr>
    </w:lvl>
    <w:lvl w:ilvl="7" w:tplc="120A7AE6">
      <w:numFmt w:val="bullet"/>
      <w:lvlText w:val="•"/>
      <w:lvlJc w:val="left"/>
      <w:pPr>
        <w:ind w:left="7808" w:hanging="220"/>
      </w:pPr>
      <w:rPr>
        <w:rFonts w:hint="default"/>
        <w:lang w:val="en-US" w:eastAsia="en-US" w:bidi="ar-SA"/>
      </w:rPr>
    </w:lvl>
    <w:lvl w:ilvl="8" w:tplc="297283C4">
      <w:numFmt w:val="bullet"/>
      <w:lvlText w:val="•"/>
      <w:lvlJc w:val="left"/>
      <w:pPr>
        <w:ind w:left="8772" w:hanging="220"/>
      </w:pPr>
      <w:rPr>
        <w:rFonts w:hint="default"/>
        <w:lang w:val="en-US" w:eastAsia="en-US" w:bidi="ar-SA"/>
      </w:rPr>
    </w:lvl>
  </w:abstractNum>
  <w:num w:numId="1" w16cid:durableId="210503773">
    <w:abstractNumId w:val="0"/>
  </w:num>
  <w:num w:numId="2" w16cid:durableId="178985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45120"/>
    <w:rsid w:val="00045120"/>
    <w:rsid w:val="004B10E1"/>
    <w:rsid w:val="00C52455"/>
    <w:rsid w:val="4BA03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467850"/>
  <w15:docId w15:val="{7EB37F6D-CCC9-44BA-8418-74D1C978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jc w:val="both"/>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
      <w:ind w:left="4894" w:right="4885"/>
      <w:jc w:val="center"/>
    </w:pPr>
    <w:rPr>
      <w:b/>
      <w:bCs/>
      <w:sz w:val="36"/>
      <w:szCs w:val="36"/>
    </w:rPr>
  </w:style>
  <w:style w:type="paragraph" w:styleId="ListParagraph">
    <w:name w:val="List Paragraph"/>
    <w:basedOn w:val="Normal"/>
    <w:uiPriority w:val="1"/>
    <w:qFormat/>
    <w:pPr>
      <w:spacing w:line="305" w:lineRule="exact"/>
      <w:ind w:left="473" w:hanging="221"/>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3.xml" Id="rId11" /><Relationship Type="http://schemas.openxmlformats.org/officeDocument/2006/relationships/image" Target="media/image1.jpe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6F7C1-1693-471A-8DED-01E44A09B041}"/>
</file>

<file path=customXml/itemProps2.xml><?xml version="1.0" encoding="utf-8"?>
<ds:datastoreItem xmlns:ds="http://schemas.openxmlformats.org/officeDocument/2006/customXml" ds:itemID="{2814C92D-B9CC-4337-BDD7-4AC1622111CE}"/>
</file>

<file path=customXml/itemProps3.xml><?xml version="1.0" encoding="utf-8"?>
<ds:datastoreItem xmlns:ds="http://schemas.openxmlformats.org/officeDocument/2006/customXml" ds:itemID="{D2E52619-4B8D-47F0-B776-8703769DAD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Bartlett</dc:creator>
  <cp:lastModifiedBy>Head Teacher</cp:lastModifiedBy>
  <cp:revision>5</cp:revision>
  <dcterms:created xsi:type="dcterms:W3CDTF">2023-05-09T10:18:00Z</dcterms:created>
  <dcterms:modified xsi:type="dcterms:W3CDTF">2023-05-09T17:21:14Z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vt:lpwstr>
  </property>
  <property fmtid="{D5CDD505-2E9C-101B-9397-08002B2CF9AE}" pid="4" name="LastSaved">
    <vt:filetime>2023-05-09T00:00:00Z</vt:filetime>
  </property>
  <property fmtid="{D5CDD505-2E9C-101B-9397-08002B2CF9AE}" pid="5" name="ContentTypeId">
    <vt:lpwstr>0x010100E726BAE5C6E6EB4AA7667603C06217DD</vt:lpwstr>
  </property>
  <property fmtid="{D5CDD505-2E9C-101B-9397-08002B2CF9AE}" pid="6" name="MediaServiceImageTags">
    <vt:lpwstr/>
  </property>
</Properties>
</file>