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C2BE" w14:textId="65BD45D4" w:rsidR="00285F1E" w:rsidRPr="00567949" w:rsidRDefault="00285F1E" w:rsidP="00285F1E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22"/>
          <w:szCs w:val="22"/>
          <w:lang w:val="en-US" w:eastAsia="en-GB"/>
          <w14:ligatures w14:val="none"/>
        </w:rPr>
      </w:pPr>
      <w:r w:rsidRPr="0056794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3931000" wp14:editId="4BAA8B53">
            <wp:simplePos x="0" y="0"/>
            <wp:positionH relativeFrom="column">
              <wp:posOffset>9249410</wp:posOffset>
            </wp:positionH>
            <wp:positionV relativeFrom="paragraph">
              <wp:posOffset>12700</wp:posOffset>
            </wp:positionV>
            <wp:extent cx="422910" cy="444500"/>
            <wp:effectExtent l="0" t="0" r="0" b="0"/>
            <wp:wrapTight wrapText="bothSides">
              <wp:wrapPolygon edited="0">
                <wp:start x="0" y="0"/>
                <wp:lineTo x="0" y="20366"/>
                <wp:lineTo x="20432" y="20366"/>
                <wp:lineTo x="20432" y="0"/>
                <wp:lineTo x="0" y="0"/>
              </wp:wrapPolygon>
            </wp:wrapTight>
            <wp:docPr id="26800807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08075" name="Picture 1" descr="A screen 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9" t="23554" r="34342" b="19986"/>
                    <a:stretch/>
                  </pic:blipFill>
                  <pic:spPr bwMode="auto">
                    <a:xfrm>
                      <a:off x="0" y="0"/>
                      <a:ext cx="422910" cy="44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949">
        <w:rPr>
          <w:rFonts w:ascii="Aptos" w:eastAsia="Times New Roman" w:hAnsi="Aptos" w:cs="Segoe UI"/>
          <w:b/>
          <w:bCs/>
          <w:kern w:val="0"/>
          <w:sz w:val="22"/>
          <w:szCs w:val="22"/>
          <w:lang w:val="en-US" w:eastAsia="en-GB"/>
          <w14:ligatures w14:val="none"/>
        </w:rPr>
        <w:t>Fowey Primary School</w:t>
      </w:r>
      <w:r w:rsidR="00567949">
        <w:rPr>
          <w:rFonts w:ascii="Aptos" w:eastAsia="Times New Roman" w:hAnsi="Aptos" w:cs="Segoe UI"/>
          <w:b/>
          <w:bCs/>
          <w:kern w:val="0"/>
          <w:sz w:val="22"/>
          <w:szCs w:val="22"/>
          <w:lang w:val="en-US" w:eastAsia="en-GB"/>
          <w14:ligatures w14:val="none"/>
        </w:rPr>
        <w:t>: Computing</w:t>
      </w:r>
    </w:p>
    <w:p w14:paraId="2336AE91" w14:textId="11528E6E" w:rsidR="006A0F19" w:rsidRPr="006A0F19" w:rsidRDefault="00285F1E" w:rsidP="006A0F1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ptos" w:eastAsia="Times New Roman" w:hAnsi="Aptos" w:cs="Segoe UI"/>
          <w:kern w:val="0"/>
          <w:sz w:val="22"/>
          <w:szCs w:val="22"/>
          <w:lang w:val="en-US" w:eastAsia="en-GB"/>
          <w14:ligatures w14:val="none"/>
        </w:rPr>
        <w:t xml:space="preserve">Term: </w:t>
      </w:r>
      <w:r w:rsidR="006A0F19" w:rsidRPr="006A0F19">
        <w:rPr>
          <w:rFonts w:ascii="Aptos" w:eastAsia="Times New Roman" w:hAnsi="Aptos" w:cs="Segoe UI"/>
          <w:kern w:val="0"/>
          <w:sz w:val="22"/>
          <w:szCs w:val="22"/>
          <w:lang w:val="en-US" w:eastAsia="en-GB"/>
          <w14:ligatures w14:val="none"/>
        </w:rPr>
        <w:t>Autumn 2</w:t>
      </w:r>
      <w:r w:rsidR="006A0F19" w:rsidRPr="006A0F19">
        <w:rPr>
          <w:rFonts w:ascii="Aptos" w:eastAsia="Times New Roman" w:hAnsi="Aptos" w:cs="Segoe UI"/>
          <w:kern w:val="0"/>
          <w:sz w:val="22"/>
          <w:szCs w:val="22"/>
          <w:lang w:eastAsia="en-GB"/>
          <w14:ligatures w14:val="none"/>
        </w:rPr>
        <w:t> </w:t>
      </w:r>
    </w:p>
    <w:tbl>
      <w:tblPr>
        <w:tblW w:w="152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2148"/>
        <w:gridCol w:w="2588"/>
        <w:gridCol w:w="2751"/>
        <w:gridCol w:w="2637"/>
        <w:gridCol w:w="2995"/>
      </w:tblGrid>
      <w:tr w:rsidR="006A0F19" w:rsidRPr="006A0F19" w14:paraId="08FB7AF1" w14:textId="77777777" w:rsidTr="00E71260">
        <w:trPr>
          <w:trHeight w:val="332"/>
        </w:trPr>
        <w:tc>
          <w:tcPr>
            <w:tcW w:w="2148" w:type="dxa"/>
            <w:shd w:val="clear" w:color="auto" w:fill="83CAEB" w:themeFill="accent1" w:themeFillTint="66"/>
            <w:hideMark/>
          </w:tcPr>
          <w:p w14:paraId="03D3B8FC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EYFS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48" w:type="dxa"/>
            <w:shd w:val="clear" w:color="auto" w:fill="83CAEB" w:themeFill="accent1" w:themeFillTint="66"/>
            <w:hideMark/>
          </w:tcPr>
          <w:p w14:paraId="6C6C59E3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Year 1/2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588" w:type="dxa"/>
            <w:shd w:val="clear" w:color="auto" w:fill="83CAEB" w:themeFill="accent1" w:themeFillTint="66"/>
            <w:hideMark/>
          </w:tcPr>
          <w:p w14:paraId="13C1381A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Year 3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51" w:type="dxa"/>
            <w:shd w:val="clear" w:color="auto" w:fill="83CAEB" w:themeFill="accent1" w:themeFillTint="66"/>
            <w:hideMark/>
          </w:tcPr>
          <w:p w14:paraId="769200CE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Year 4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37" w:type="dxa"/>
            <w:shd w:val="clear" w:color="auto" w:fill="83CAEB" w:themeFill="accent1" w:themeFillTint="66"/>
            <w:hideMark/>
          </w:tcPr>
          <w:p w14:paraId="5A35C3FD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Year 5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995" w:type="dxa"/>
            <w:shd w:val="clear" w:color="auto" w:fill="83CAEB" w:themeFill="accent1" w:themeFillTint="66"/>
            <w:hideMark/>
          </w:tcPr>
          <w:p w14:paraId="5BACA324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Year 6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6A0F19" w:rsidRPr="006A0F19" w14:paraId="06D6B941" w14:textId="77777777" w:rsidTr="00E71260">
        <w:trPr>
          <w:trHeight w:val="332"/>
        </w:trPr>
        <w:tc>
          <w:tcPr>
            <w:tcW w:w="2148" w:type="dxa"/>
            <w:shd w:val="clear" w:color="auto" w:fill="auto"/>
            <w:hideMark/>
          </w:tcPr>
          <w:p w14:paraId="32A82161" w14:textId="77777777" w:rsidR="006A0F19" w:rsidRPr="006A0F19" w:rsidRDefault="006A0F19" w:rsidP="006A0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222222"/>
                <w:kern w:val="0"/>
                <w:sz w:val="16"/>
                <w:szCs w:val="16"/>
                <w:lang w:val="en-US" w:eastAsia="en-GB"/>
                <w14:ligatures w14:val="none"/>
              </w:rPr>
              <w:t>Technology around us</w:t>
            </w:r>
            <w:r w:rsidRPr="006A0F19">
              <w:rPr>
                <w:rFonts w:ascii="Aptos" w:eastAsia="Times New Roman" w:hAnsi="Aptos" w:cs="Times New Roman"/>
                <w:color w:val="222222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715580F" w14:textId="77777777" w:rsidR="006A0F19" w:rsidRPr="006A0F19" w:rsidRDefault="006A0F19" w:rsidP="006A0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222222"/>
                <w:kern w:val="0"/>
                <w:sz w:val="16"/>
                <w:szCs w:val="16"/>
                <w:lang w:val="en-US" w:eastAsia="en-GB"/>
                <w14:ligatures w14:val="none"/>
              </w:rPr>
              <w:t>Develop digital literacy skills by being able to access, understand and interact with a range of technologies</w:t>
            </w:r>
            <w:r w:rsidRPr="006A0F19">
              <w:rPr>
                <w:rFonts w:ascii="Aptos" w:eastAsia="Times New Roman" w:hAnsi="Aptos" w:cs="Times New Roman"/>
                <w:color w:val="222222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8E01EC7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48" w:type="dxa"/>
            <w:shd w:val="clear" w:color="auto" w:fill="auto"/>
            <w:hideMark/>
          </w:tcPr>
          <w:p w14:paraId="19097E5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Grouping and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Sorting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and exploring Purple Mash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C41162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7FC3070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Intent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:  To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understand ways to group and sort shapes.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DAF0B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A52310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Sequence of lessons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0E11940" w14:textId="77777777" w:rsid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7CF78BA8" w14:textId="77777777" w:rsidR="006A0F19" w:rsidRDefault="006A0F19" w:rsidP="006A0F1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Sorting away from the computer.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414B8EF" w14:textId="77777777" w:rsidR="006A0F19" w:rsidRDefault="006A0F19" w:rsidP="006A0F1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Sorting on the computer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E0B885E" w14:textId="77777777" w:rsidR="006A0F19" w:rsidRDefault="006A0F19" w:rsidP="006A0F1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To explore own work area in Purple Mash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57DB903" w14:textId="35AFA2F6" w:rsidR="006A0F19" w:rsidRPr="006A0F19" w:rsidRDefault="006A0F19" w:rsidP="006A0F1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To use Purple Mash tools.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32F63F6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1C1A8CDE" w14:textId="77777777" w:rsid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Touch Typing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CAF1B5D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19AD27A" w14:textId="34B987EB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Intent: To introduce typing terminology, understand the correct way to sit at the keyboard and learn how to use the home, top and bottom row keys. To </w:t>
            </w:r>
            <w:proofErr w:type="spellStart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practise</w:t>
            </w:r>
            <w:proofErr w:type="spellEnd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typing with both the left and right hand.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233E164" w14:textId="77777777" w:rsid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44977830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F8F88CB" w14:textId="77777777" w:rsidR="006A0F19" w:rsidRPr="006A0F19" w:rsidRDefault="006A0F19" w:rsidP="006A0F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what is meant by the home, bottom, and top rows and touch type?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D7277B8" w14:textId="77777777" w:rsidR="006A0F19" w:rsidRPr="006A0F19" w:rsidRDefault="006A0F19" w:rsidP="006A0F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use two hands to type the letters on a keyboard?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905BD68" w14:textId="77777777" w:rsidR="006A0F19" w:rsidRPr="006A0F19" w:rsidRDefault="006A0F19" w:rsidP="006A0F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touch type with my left hand?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BE3734B" w14:textId="77777777" w:rsidR="006A0F19" w:rsidRPr="006A0F19" w:rsidRDefault="006A0F19" w:rsidP="006A0F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touch type with my right hand?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46F8C41" w14:textId="1C2894DC" w:rsidR="006A0F19" w:rsidRPr="006A0F19" w:rsidRDefault="006A0F19" w:rsidP="006A0F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Can I competently use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touch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type with two hands and all parts of the keyboard?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6644EF6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14:paraId="113619CC" w14:textId="77777777" w:rsidR="006A0F19" w:rsidRPr="006A0F19" w:rsidRDefault="006A0F19" w:rsidP="006A0F19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Online Safety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3886632" w14:textId="77777777" w:rsid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Intent: </w:t>
            </w: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give children the knowledge of how to stay safe online.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9705982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02C58A1F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F5087B3" w14:textId="009E508E" w:rsidR="006A0F19" w:rsidRPr="006A0F19" w:rsidRDefault="006A0F19" w:rsidP="006A0F1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To understand they have a digital footprint and that they need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protect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themselves from identity theft.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7FAD88E" w14:textId="77777777" w:rsidR="006A0F19" w:rsidRPr="006A0F19" w:rsidRDefault="006A0F19" w:rsidP="006A0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identify the risks and benefits of installing software including apps.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B1F94A9" w14:textId="77777777" w:rsidR="006A0F19" w:rsidRPr="006A0F19" w:rsidRDefault="006A0F19" w:rsidP="006A0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understand the meaning of ‘plagiarism.’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6EF4BE" w14:textId="3596F79A" w:rsidR="006A0F19" w:rsidRPr="006A0F19" w:rsidRDefault="006A0F19" w:rsidP="006A0F1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</w:t>
            </w: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o identify the positive and negative impacts on screen-time on health and the environment.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9AFF538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37" w:type="dxa"/>
            <w:shd w:val="clear" w:color="auto" w:fill="auto"/>
            <w:hideMark/>
          </w:tcPr>
          <w:p w14:paraId="3E5F10CD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Online Safety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0146FCC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Intent: Children know their responsibilities online and how to support others. They can make a judgement on the reliability of a website and know how to protect their privacy.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B11D176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17CB04B" w14:textId="77777777" w:rsidR="006A0F19" w:rsidRPr="006A0F19" w:rsidRDefault="006A0F19" w:rsidP="006A0F1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my responsibilities online and how to support others?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E88384F" w14:textId="77777777" w:rsidR="006A0F19" w:rsidRPr="006A0F19" w:rsidRDefault="006A0F19" w:rsidP="006A0F1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how to protect my privacy online?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99D44EE" w14:textId="77777777" w:rsidR="006A0F19" w:rsidRPr="006A0F19" w:rsidRDefault="006A0F19" w:rsidP="006A0F1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 I understand how to cite sources in my writing?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2B4C43A" w14:textId="3763C585" w:rsidR="006A0F19" w:rsidRPr="006A0F19" w:rsidRDefault="006A0F19" w:rsidP="006A0F1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Can I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ensuring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reliability through using different methods of communication?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BD8BDD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995" w:type="dxa"/>
            <w:shd w:val="clear" w:color="auto" w:fill="auto"/>
            <w:hideMark/>
          </w:tcPr>
          <w:p w14:paraId="44F88421" w14:textId="77777777" w:rsidR="006A0F19" w:rsidRPr="006A0F19" w:rsidRDefault="006A0F19" w:rsidP="006A0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Coding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CF1AC59" w14:textId="77777777" w:rsid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Intent: Children to design and make a more complex program.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BC666CE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2E6D9B50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Sequence of lessons: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B093882" w14:textId="77777777" w:rsidR="006A0F19" w:rsidRDefault="006A0F19" w:rsidP="006A0F1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67A871EC" w14:textId="77777777" w:rsidR="006A0F19" w:rsidRPr="006A0F19" w:rsidRDefault="006A0F19" w:rsidP="006A0F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design a playable game with a timer and a score.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141849A" w14:textId="77777777" w:rsidR="006A0F19" w:rsidRPr="006A0F19" w:rsidRDefault="006A0F19" w:rsidP="006A0F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understand how functions are created and called.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291337B" w14:textId="77777777" w:rsidR="006A0F19" w:rsidRPr="006A0F19" w:rsidRDefault="006A0F19" w:rsidP="006A0F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use flowcharts to test and debug a program.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5C4D9D3" w14:textId="77777777" w:rsidR="006A0F19" w:rsidRPr="006A0F19" w:rsidRDefault="006A0F19" w:rsidP="006A0F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understand how user input can be used in a program.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35BDBF0" w14:textId="679477CD" w:rsidR="006A0F19" w:rsidRPr="006A0F19" w:rsidRDefault="006A0F19" w:rsidP="006A0F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To understand how 2Code can be used to make a text-based adventure game.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6117588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6A0F19" w:rsidRPr="006A0F19" w14:paraId="6E3FF31A" w14:textId="77777777" w:rsidTr="00E71260">
        <w:trPr>
          <w:trHeight w:val="332"/>
        </w:trPr>
        <w:tc>
          <w:tcPr>
            <w:tcW w:w="2148" w:type="dxa"/>
            <w:shd w:val="clear" w:color="auto" w:fill="auto"/>
            <w:hideMark/>
          </w:tcPr>
          <w:p w14:paraId="768D93B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48" w:type="dxa"/>
            <w:shd w:val="clear" w:color="auto" w:fill="auto"/>
            <w:hideMark/>
          </w:tcPr>
          <w:p w14:paraId="306951B7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Key Vocabulary: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37098C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Purple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Mash  work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, group,  sort, database,  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1A2903F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748474F6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Key Vocabulary: 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887E46D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Posture, Home keys, space bar, touch type.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052E22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14:paraId="76BB6AC7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Key Vocabulary: 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EFC485C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plagiarism, watermark, citation, copywrite,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collaborate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, data analysis, collaborative database.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37" w:type="dxa"/>
            <w:shd w:val="clear" w:color="auto" w:fill="auto"/>
            <w:hideMark/>
          </w:tcPr>
          <w:p w14:paraId="7F70B2D5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Key Vocabulary: 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189852D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citation, copyright, identity theft, malware, communication, encrypt, password, personal information, phishing.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995" w:type="dxa"/>
            <w:shd w:val="clear" w:color="auto" w:fill="auto"/>
            <w:hideMark/>
          </w:tcPr>
          <w:p w14:paraId="33C6C320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Key Vocabulary: 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B3869CE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design, playable, game, functions, flowcharts, debug, program, Algorithm, command, sequence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6A0F19" w:rsidRPr="006A0F19" w14:paraId="62A198CC" w14:textId="77777777" w:rsidTr="00E71260">
        <w:trPr>
          <w:trHeight w:val="332"/>
        </w:trPr>
        <w:tc>
          <w:tcPr>
            <w:tcW w:w="2148" w:type="dxa"/>
            <w:shd w:val="clear" w:color="auto" w:fill="auto"/>
            <w:hideMark/>
          </w:tcPr>
          <w:p w14:paraId="265E229C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48" w:type="dxa"/>
            <w:shd w:val="clear" w:color="auto" w:fill="auto"/>
            <w:hideMark/>
          </w:tcPr>
          <w:p w14:paraId="04627F63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Impact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1BD9BBB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Children can use a database to sort shapes.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720C398F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Impact: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A0920FA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Children can type on a keyboard using touch type with both hands.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B4304BE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14:paraId="4519B268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Impact: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5DE2144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Children will be able to make safe choices online and explain how they are being safe.</w:t>
            </w: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637" w:type="dxa"/>
            <w:shd w:val="clear" w:color="auto" w:fill="auto"/>
            <w:hideMark/>
          </w:tcPr>
          <w:p w14:paraId="35AEED3E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Impact: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2D03E90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9FCE863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Children know how to ensure they are staying safe online.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6C0225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995" w:type="dxa"/>
            <w:shd w:val="clear" w:color="auto" w:fill="auto"/>
            <w:hideMark/>
          </w:tcPr>
          <w:p w14:paraId="089B19AA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Impact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1344887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  <w:r w:rsidRPr="006A0F19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DCF3E9C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Children can create a playable </w:t>
            </w:r>
            <w:proofErr w:type="gramStart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text based</w:t>
            </w:r>
            <w:proofErr w:type="gramEnd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game using a </w:t>
            </w:r>
            <w:proofErr w:type="spellStart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programme</w:t>
            </w:r>
            <w:proofErr w:type="spellEnd"/>
            <w:r w:rsidRPr="006A0F19">
              <w:rPr>
                <w:rFonts w:ascii="Aptos" w:eastAsia="Times New Roman" w:hAnsi="Aptos" w:cs="Times New Roman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. </w:t>
            </w:r>
            <w:r w:rsidRPr="006A0F19">
              <w:rPr>
                <w:rFonts w:ascii="Aptos" w:eastAsia="Times New Roman" w:hAnsi="Aptos" w:cs="Times New Roman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6A0F19" w:rsidRPr="006A0F19" w14:paraId="384A3B47" w14:textId="77777777" w:rsidTr="00E71260">
        <w:trPr>
          <w:trHeight w:val="332"/>
        </w:trPr>
        <w:tc>
          <w:tcPr>
            <w:tcW w:w="2148" w:type="dxa"/>
            <w:shd w:val="clear" w:color="auto" w:fill="auto"/>
            <w:hideMark/>
          </w:tcPr>
          <w:p w14:paraId="6C6FB7CD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48" w:type="dxa"/>
            <w:shd w:val="clear" w:color="auto" w:fill="auto"/>
            <w:hideMark/>
          </w:tcPr>
          <w:p w14:paraId="14EB30AE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588" w:type="dxa"/>
            <w:shd w:val="clear" w:color="auto" w:fill="auto"/>
            <w:hideMark/>
          </w:tcPr>
          <w:p w14:paraId="1DB74AC5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751" w:type="dxa"/>
            <w:shd w:val="clear" w:color="auto" w:fill="auto"/>
            <w:hideMark/>
          </w:tcPr>
          <w:p w14:paraId="1BBC2CF4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637" w:type="dxa"/>
            <w:shd w:val="clear" w:color="auto" w:fill="auto"/>
            <w:hideMark/>
          </w:tcPr>
          <w:p w14:paraId="1D1547C3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995" w:type="dxa"/>
            <w:shd w:val="clear" w:color="auto" w:fill="auto"/>
            <w:hideMark/>
          </w:tcPr>
          <w:p w14:paraId="546EC361" w14:textId="77777777" w:rsidR="006A0F19" w:rsidRPr="006A0F19" w:rsidRDefault="006A0F19" w:rsidP="006A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A0F19">
              <w:rPr>
                <w:rFonts w:ascii="Aptos" w:eastAsia="Times New Roman" w:hAnsi="Aptos" w:cs="Times New Roman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D942A74" w14:textId="77777777" w:rsidR="006A0F19" w:rsidRDefault="006A0F19"/>
    <w:sectPr w:rsidR="006A0F19" w:rsidSect="006A0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4C4"/>
    <w:multiLevelType w:val="multilevel"/>
    <w:tmpl w:val="436CE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025AC"/>
    <w:multiLevelType w:val="multilevel"/>
    <w:tmpl w:val="FADED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41139"/>
    <w:multiLevelType w:val="multilevel"/>
    <w:tmpl w:val="CAD02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95F9B"/>
    <w:multiLevelType w:val="multilevel"/>
    <w:tmpl w:val="21C27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B4DD1"/>
    <w:multiLevelType w:val="multilevel"/>
    <w:tmpl w:val="210C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E121B"/>
    <w:multiLevelType w:val="multilevel"/>
    <w:tmpl w:val="B6264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882E6A"/>
    <w:multiLevelType w:val="multilevel"/>
    <w:tmpl w:val="8FE4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D000B"/>
    <w:multiLevelType w:val="multilevel"/>
    <w:tmpl w:val="CC241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D4665"/>
    <w:multiLevelType w:val="multilevel"/>
    <w:tmpl w:val="A0D24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4177A8"/>
    <w:multiLevelType w:val="multilevel"/>
    <w:tmpl w:val="5ABE8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15795"/>
    <w:multiLevelType w:val="multilevel"/>
    <w:tmpl w:val="6AAA5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802C22"/>
    <w:multiLevelType w:val="hybridMultilevel"/>
    <w:tmpl w:val="93CA2E88"/>
    <w:lvl w:ilvl="0" w:tplc="55F86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83248"/>
    <w:multiLevelType w:val="multilevel"/>
    <w:tmpl w:val="5EF20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F7F67"/>
    <w:multiLevelType w:val="multilevel"/>
    <w:tmpl w:val="F14A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4E5A39"/>
    <w:multiLevelType w:val="multilevel"/>
    <w:tmpl w:val="15862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45032"/>
    <w:multiLevelType w:val="multilevel"/>
    <w:tmpl w:val="89BC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C30E52"/>
    <w:multiLevelType w:val="multilevel"/>
    <w:tmpl w:val="0638F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1E3B48"/>
    <w:multiLevelType w:val="multilevel"/>
    <w:tmpl w:val="15E0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C0684"/>
    <w:multiLevelType w:val="multilevel"/>
    <w:tmpl w:val="57D29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186743"/>
    <w:multiLevelType w:val="multilevel"/>
    <w:tmpl w:val="6AB64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E3FC8"/>
    <w:multiLevelType w:val="multilevel"/>
    <w:tmpl w:val="1CB82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F57FF"/>
    <w:multiLevelType w:val="multilevel"/>
    <w:tmpl w:val="15663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2C0C99"/>
    <w:multiLevelType w:val="multilevel"/>
    <w:tmpl w:val="153AA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EA09F4"/>
    <w:multiLevelType w:val="multilevel"/>
    <w:tmpl w:val="F09A0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255E3B"/>
    <w:multiLevelType w:val="multilevel"/>
    <w:tmpl w:val="69EA9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EA7C32"/>
    <w:multiLevelType w:val="multilevel"/>
    <w:tmpl w:val="C7F48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CF3A5A"/>
    <w:multiLevelType w:val="multilevel"/>
    <w:tmpl w:val="A948A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930F1F"/>
    <w:multiLevelType w:val="multilevel"/>
    <w:tmpl w:val="A7DAE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400B6F"/>
    <w:multiLevelType w:val="multilevel"/>
    <w:tmpl w:val="8BA0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95F42"/>
    <w:multiLevelType w:val="multilevel"/>
    <w:tmpl w:val="86420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02F0"/>
    <w:multiLevelType w:val="multilevel"/>
    <w:tmpl w:val="E13AF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041B5A"/>
    <w:multiLevelType w:val="multilevel"/>
    <w:tmpl w:val="EBDA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575D5"/>
    <w:multiLevelType w:val="multilevel"/>
    <w:tmpl w:val="69CC3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D23112"/>
    <w:multiLevelType w:val="multilevel"/>
    <w:tmpl w:val="5BA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C38D1"/>
    <w:multiLevelType w:val="multilevel"/>
    <w:tmpl w:val="CC1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5E6F31"/>
    <w:multiLevelType w:val="multilevel"/>
    <w:tmpl w:val="94A2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3559C"/>
    <w:multiLevelType w:val="multilevel"/>
    <w:tmpl w:val="C7E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E4E22"/>
    <w:multiLevelType w:val="multilevel"/>
    <w:tmpl w:val="86446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032C84"/>
    <w:multiLevelType w:val="multilevel"/>
    <w:tmpl w:val="E67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9140E9"/>
    <w:multiLevelType w:val="multilevel"/>
    <w:tmpl w:val="CDA0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31D75"/>
    <w:multiLevelType w:val="multilevel"/>
    <w:tmpl w:val="F4D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17BDC"/>
    <w:multiLevelType w:val="multilevel"/>
    <w:tmpl w:val="034E2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7715B1"/>
    <w:multiLevelType w:val="multilevel"/>
    <w:tmpl w:val="A818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72EE1"/>
    <w:multiLevelType w:val="multilevel"/>
    <w:tmpl w:val="741A8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6A4F99"/>
    <w:multiLevelType w:val="multilevel"/>
    <w:tmpl w:val="D4E26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220373">
    <w:abstractNumId w:val="42"/>
  </w:num>
  <w:num w:numId="2" w16cid:durableId="40599547">
    <w:abstractNumId w:val="18"/>
  </w:num>
  <w:num w:numId="3" w16cid:durableId="1246256512">
    <w:abstractNumId w:val="0"/>
  </w:num>
  <w:num w:numId="4" w16cid:durableId="343628482">
    <w:abstractNumId w:val="43"/>
  </w:num>
  <w:num w:numId="5" w16cid:durableId="1631740675">
    <w:abstractNumId w:val="6"/>
  </w:num>
  <w:num w:numId="6" w16cid:durableId="569272677">
    <w:abstractNumId w:val="9"/>
  </w:num>
  <w:num w:numId="7" w16cid:durableId="1435780426">
    <w:abstractNumId w:val="25"/>
  </w:num>
  <w:num w:numId="8" w16cid:durableId="393312839">
    <w:abstractNumId w:val="1"/>
  </w:num>
  <w:num w:numId="9" w16cid:durableId="1491169779">
    <w:abstractNumId w:val="41"/>
  </w:num>
  <w:num w:numId="10" w16cid:durableId="1395466998">
    <w:abstractNumId w:val="31"/>
  </w:num>
  <w:num w:numId="11" w16cid:durableId="204564760">
    <w:abstractNumId w:val="22"/>
  </w:num>
  <w:num w:numId="12" w16cid:durableId="195001061">
    <w:abstractNumId w:val="23"/>
  </w:num>
  <w:num w:numId="13" w16cid:durableId="488449207">
    <w:abstractNumId w:val="27"/>
  </w:num>
  <w:num w:numId="14" w16cid:durableId="34353842">
    <w:abstractNumId w:val="39"/>
  </w:num>
  <w:num w:numId="15" w16cid:durableId="1765568351">
    <w:abstractNumId w:val="44"/>
  </w:num>
  <w:num w:numId="16" w16cid:durableId="49355211">
    <w:abstractNumId w:val="21"/>
  </w:num>
  <w:num w:numId="17" w16cid:durableId="1026635824">
    <w:abstractNumId w:val="29"/>
  </w:num>
  <w:num w:numId="18" w16cid:durableId="840968542">
    <w:abstractNumId w:val="15"/>
  </w:num>
  <w:num w:numId="19" w16cid:durableId="209801495">
    <w:abstractNumId w:val="2"/>
  </w:num>
  <w:num w:numId="20" w16cid:durableId="967589991">
    <w:abstractNumId w:val="20"/>
  </w:num>
  <w:num w:numId="21" w16cid:durableId="1145052479">
    <w:abstractNumId w:val="3"/>
  </w:num>
  <w:num w:numId="22" w16cid:durableId="39088127">
    <w:abstractNumId w:val="10"/>
  </w:num>
  <w:num w:numId="23" w16cid:durableId="411008252">
    <w:abstractNumId w:val="13"/>
  </w:num>
  <w:num w:numId="24" w16cid:durableId="1684280131">
    <w:abstractNumId w:val="17"/>
  </w:num>
  <w:num w:numId="25" w16cid:durableId="222763966">
    <w:abstractNumId w:val="16"/>
  </w:num>
  <w:num w:numId="26" w16cid:durableId="667367103">
    <w:abstractNumId w:val="8"/>
  </w:num>
  <w:num w:numId="27" w16cid:durableId="1452701126">
    <w:abstractNumId w:val="28"/>
  </w:num>
  <w:num w:numId="28" w16cid:durableId="1615213795">
    <w:abstractNumId w:val="38"/>
  </w:num>
  <w:num w:numId="29" w16cid:durableId="1218207084">
    <w:abstractNumId w:val="19"/>
  </w:num>
  <w:num w:numId="30" w16cid:durableId="1039554770">
    <w:abstractNumId w:val="14"/>
  </w:num>
  <w:num w:numId="31" w16cid:durableId="814183567">
    <w:abstractNumId w:val="5"/>
  </w:num>
  <w:num w:numId="32" w16cid:durableId="1679040564">
    <w:abstractNumId w:val="4"/>
  </w:num>
  <w:num w:numId="33" w16cid:durableId="1316686276">
    <w:abstractNumId w:val="35"/>
  </w:num>
  <w:num w:numId="34" w16cid:durableId="1059867795">
    <w:abstractNumId w:val="30"/>
  </w:num>
  <w:num w:numId="35" w16cid:durableId="1829049911">
    <w:abstractNumId w:val="37"/>
  </w:num>
  <w:num w:numId="36" w16cid:durableId="2056195527">
    <w:abstractNumId w:val="33"/>
  </w:num>
  <w:num w:numId="37" w16cid:durableId="353775932">
    <w:abstractNumId w:val="36"/>
  </w:num>
  <w:num w:numId="38" w16cid:durableId="1770541923">
    <w:abstractNumId w:val="12"/>
  </w:num>
  <w:num w:numId="39" w16cid:durableId="909080979">
    <w:abstractNumId w:val="7"/>
  </w:num>
  <w:num w:numId="40" w16cid:durableId="193278207">
    <w:abstractNumId w:val="34"/>
  </w:num>
  <w:num w:numId="41" w16cid:durableId="1440220149">
    <w:abstractNumId w:val="40"/>
  </w:num>
  <w:num w:numId="42" w16cid:durableId="669334316">
    <w:abstractNumId w:val="24"/>
  </w:num>
  <w:num w:numId="43" w16cid:durableId="586809674">
    <w:abstractNumId w:val="26"/>
  </w:num>
  <w:num w:numId="44" w16cid:durableId="1336693235">
    <w:abstractNumId w:val="32"/>
  </w:num>
  <w:num w:numId="45" w16cid:durableId="1683438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19"/>
    <w:rsid w:val="00285F1E"/>
    <w:rsid w:val="004120BE"/>
    <w:rsid w:val="00567949"/>
    <w:rsid w:val="006A0F19"/>
    <w:rsid w:val="006A27CA"/>
    <w:rsid w:val="009D17A1"/>
    <w:rsid w:val="00DB5B3C"/>
    <w:rsid w:val="00E71260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D2C5"/>
  <w15:chartTrackingRefBased/>
  <w15:docId w15:val="{53B8153E-8606-4F28-9766-930AD7C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7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2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7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2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7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6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4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6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75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2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7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7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9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82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9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7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9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1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8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6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4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8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5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1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1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4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2730</Characters>
  <Application>Microsoft Office Word</Application>
  <DocSecurity>0</DocSecurity>
  <Lines>22</Lines>
  <Paragraphs>6</Paragraphs>
  <ScaleCrop>false</ScaleCrop>
  <Company>Cornwall Education Learning Trust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6</cp:revision>
  <dcterms:created xsi:type="dcterms:W3CDTF">2024-12-12T15:35:00Z</dcterms:created>
  <dcterms:modified xsi:type="dcterms:W3CDTF">2024-12-12T15:48:00Z</dcterms:modified>
</cp:coreProperties>
</file>