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1DCA6AF1" w:rsidR="00691637" w:rsidRDefault="009D3686">
      <w:pPr>
        <w:rPr>
          <w:lang w:val="en-US"/>
        </w:rPr>
      </w:pPr>
      <w:r>
        <w:rPr>
          <w:lang w:val="en-US"/>
        </w:rPr>
        <w:t>RE</w:t>
      </w:r>
      <w:r w:rsidR="00E83A0A">
        <w:rPr>
          <w:lang w:val="en-US"/>
        </w:rPr>
        <w:t xml:space="preserve"> Term </w:t>
      </w:r>
      <w:r w:rsidR="00664565">
        <w:rPr>
          <w:lang w:val="en-US"/>
        </w:rPr>
        <w:t xml:space="preserve">Autumn 1 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92"/>
        <w:gridCol w:w="2539"/>
        <w:gridCol w:w="2410"/>
        <w:gridCol w:w="2410"/>
        <w:gridCol w:w="2551"/>
        <w:gridCol w:w="2694"/>
      </w:tblGrid>
      <w:tr w:rsidR="00E83A0A" w14:paraId="48894B03" w14:textId="77777777" w:rsidTr="002B2740">
        <w:tc>
          <w:tcPr>
            <w:tcW w:w="1992" w:type="dxa"/>
          </w:tcPr>
          <w:p w14:paraId="5362AB8E" w14:textId="7731EF03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2539" w:type="dxa"/>
          </w:tcPr>
          <w:p w14:paraId="0B5C56C2" w14:textId="48F39137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1/2</w:t>
            </w:r>
          </w:p>
        </w:tc>
        <w:tc>
          <w:tcPr>
            <w:tcW w:w="2410" w:type="dxa"/>
          </w:tcPr>
          <w:p w14:paraId="707900BA" w14:textId="71F7BAF6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3</w:t>
            </w:r>
          </w:p>
        </w:tc>
        <w:tc>
          <w:tcPr>
            <w:tcW w:w="2410" w:type="dxa"/>
          </w:tcPr>
          <w:p w14:paraId="6D1DDEDF" w14:textId="02738CA9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4</w:t>
            </w:r>
          </w:p>
        </w:tc>
        <w:tc>
          <w:tcPr>
            <w:tcW w:w="2551" w:type="dxa"/>
          </w:tcPr>
          <w:p w14:paraId="2DFC023B" w14:textId="65960456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5</w:t>
            </w:r>
          </w:p>
        </w:tc>
        <w:tc>
          <w:tcPr>
            <w:tcW w:w="2694" w:type="dxa"/>
          </w:tcPr>
          <w:p w14:paraId="37EE5698" w14:textId="6E25F8DA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6</w:t>
            </w:r>
          </w:p>
        </w:tc>
      </w:tr>
      <w:tr w:rsidR="00E83A0A" w14:paraId="1577A6BA" w14:textId="77777777" w:rsidTr="002B2740">
        <w:tc>
          <w:tcPr>
            <w:tcW w:w="1992" w:type="dxa"/>
          </w:tcPr>
          <w:p w14:paraId="37ADAAA3" w14:textId="70A6115E" w:rsidR="5FC8A85E" w:rsidRDefault="5FC8A85E" w:rsidP="639A321D">
            <w:pPr>
              <w:rPr>
                <w:rFonts w:ascii="Segoe UI" w:eastAsia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639A321D">
              <w:rPr>
                <w:rFonts w:ascii="Segoe UI" w:eastAsia="Segoe UI" w:hAnsi="Segoe UI" w:cs="Segoe UI"/>
                <w:b/>
                <w:bCs/>
                <w:sz w:val="18"/>
                <w:szCs w:val="18"/>
                <w:lang w:val="en-US"/>
              </w:rPr>
              <w:t>Belonging</w:t>
            </w:r>
          </w:p>
          <w:p w14:paraId="5FDFC0BA" w14:textId="05E892E0" w:rsidR="639A321D" w:rsidRDefault="639A321D" w:rsidP="639A321D">
            <w:pPr>
              <w:rPr>
                <w:rFonts w:ascii="Segoe UI" w:eastAsia="Segoe UI" w:hAnsi="Segoe UI" w:cs="Segoe UI"/>
                <w:b/>
                <w:bCs/>
                <w:sz w:val="18"/>
                <w:szCs w:val="18"/>
                <w:lang w:val="en-US"/>
              </w:rPr>
            </w:pPr>
            <w:r w:rsidRPr="639A321D">
              <w:rPr>
                <w:rFonts w:ascii="Segoe UI" w:eastAsia="Segoe UI" w:hAnsi="Segoe UI" w:cs="Segoe UI"/>
                <w:b/>
                <w:bCs/>
                <w:sz w:val="18"/>
                <w:szCs w:val="18"/>
                <w:lang w:val="en-US"/>
              </w:rPr>
              <w:t>Intent:</w:t>
            </w:r>
            <w:r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  <w:p w14:paraId="63A571AC" w14:textId="5416B866" w:rsidR="639A321D" w:rsidRDefault="639A321D" w:rsidP="639A321D">
            <w:pPr>
              <w:spacing w:after="160" w:line="276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>Children to share information about themselves, their families and their experiences</w:t>
            </w:r>
            <w:r w:rsidR="1F6808BF" w:rsidRPr="639A321D">
              <w:rPr>
                <w:rFonts w:ascii="Segoe UI" w:eastAsia="Segoe UI" w:hAnsi="Segoe UI" w:cs="Segoe UI"/>
                <w:sz w:val="18"/>
                <w:szCs w:val="18"/>
              </w:rPr>
              <w:t>, beginning to talk about similarities and differences between themselves and others in positive terms.</w:t>
            </w:r>
          </w:p>
          <w:p w14:paraId="4F9AC98B" w14:textId="4BF26B6A" w:rsidR="639A321D" w:rsidRDefault="639A321D" w:rsidP="639A321D">
            <w:pPr>
              <w:spacing w:after="160" w:line="276" w:lineRule="auto"/>
            </w:pPr>
            <w:r w:rsidRPr="639A321D">
              <w:rPr>
                <w:rFonts w:ascii="Segoe UI" w:eastAsia="Segoe UI" w:hAnsi="Segoe UI" w:cs="Segoe UI"/>
                <w:b/>
                <w:bCs/>
                <w:sz w:val="18"/>
                <w:szCs w:val="18"/>
                <w:lang w:val="en-US"/>
              </w:rPr>
              <w:t>Sequence of learning:</w:t>
            </w: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  <w:p w14:paraId="6933C393" w14:textId="0180DC0C" w:rsidR="02FB013F" w:rsidRDefault="02FB013F" w:rsidP="639A321D">
            <w:pPr>
              <w:spacing w:after="160" w:line="276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r w:rsidR="1D484148" w:rsidRPr="639A321D">
              <w:rPr>
                <w:rFonts w:ascii="Segoe UI" w:eastAsia="Segoe UI" w:hAnsi="Segoe UI" w:cs="Segoe UI"/>
                <w:sz w:val="18"/>
                <w:szCs w:val="18"/>
              </w:rPr>
              <w:t>Can I begin to talk about and understand similarities and differences between myself and others in positive terms?</w:t>
            </w:r>
            <w:r w:rsidR="676FD1A0" w:rsidRPr="639A321D">
              <w:rPr>
                <w:rFonts w:ascii="Segoe UI" w:eastAsia="Segoe UI" w:hAnsi="Segoe UI" w:cs="Segoe UI"/>
                <w:sz w:val="18"/>
                <w:szCs w:val="18"/>
              </w:rPr>
              <w:t xml:space="preserve"> Acting out roles from stories people’s experiences.</w:t>
            </w:r>
          </w:p>
          <w:p w14:paraId="6322D543" w14:textId="21CF0BC4" w:rsidR="676FD1A0" w:rsidRDefault="676FD1A0" w:rsidP="639A321D">
            <w:pPr>
              <w:spacing w:after="160" w:line="276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 xml:space="preserve">-Can I listen to a range of stories related to different </w:t>
            </w: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lastRenderedPageBreak/>
              <w:t>backgrounds and experiences?</w:t>
            </w:r>
          </w:p>
          <w:p w14:paraId="465B7A93" w14:textId="78BD9E9D" w:rsidR="1D484148" w:rsidRDefault="1D484148" w:rsidP="639A321D">
            <w:pPr>
              <w:spacing w:after="160" w:line="276" w:lineRule="auto"/>
            </w:pP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>-</w:t>
            </w:r>
            <w:r w:rsidR="02FB013F" w:rsidRPr="639A321D">
              <w:rPr>
                <w:rFonts w:ascii="Segoe UI" w:eastAsia="Segoe UI" w:hAnsi="Segoe UI" w:cs="Segoe UI"/>
                <w:sz w:val="18"/>
                <w:szCs w:val="18"/>
              </w:rPr>
              <w:t>Can I u</w:t>
            </w:r>
            <w:r w:rsidR="580287A4" w:rsidRPr="639A321D">
              <w:rPr>
                <w:rFonts w:ascii="Segoe UI" w:eastAsia="Segoe UI" w:hAnsi="Segoe UI" w:cs="Segoe UI"/>
                <w:sz w:val="18"/>
                <w:szCs w:val="18"/>
              </w:rPr>
              <w:t xml:space="preserve">nderstand </w:t>
            </w:r>
            <w:proofErr w:type="spellStart"/>
            <w:r w:rsidR="580287A4" w:rsidRPr="639A321D">
              <w:rPr>
                <w:rFonts w:ascii="Segoe UI" w:eastAsia="Segoe UI" w:hAnsi="Segoe UI" w:cs="Segoe UI"/>
                <w:sz w:val="18"/>
                <w:szCs w:val="18"/>
              </w:rPr>
              <w:t>Polridmouth</w:t>
            </w:r>
            <w:proofErr w:type="spellEnd"/>
            <w:r w:rsidR="580287A4" w:rsidRPr="639A321D">
              <w:rPr>
                <w:rFonts w:ascii="Segoe UI" w:eastAsia="Segoe UI" w:hAnsi="Segoe UI" w:cs="Segoe UI"/>
                <w:sz w:val="18"/>
                <w:szCs w:val="18"/>
              </w:rPr>
              <w:t xml:space="preserve"> class rules. Why do we have rules?</w:t>
            </w:r>
          </w:p>
          <w:p w14:paraId="56145D7D" w14:textId="23D70013" w:rsidR="580287A4" w:rsidRDefault="580287A4" w:rsidP="639A321D">
            <w:pPr>
              <w:spacing w:after="160" w:line="276" w:lineRule="auto"/>
            </w:pPr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 xml:space="preserve">-Learn about 'sharing time/new news’ and tell my new friends what is special about me using positive language. To talk about what we are good at and what makes us special.  </w:t>
            </w:r>
          </w:p>
          <w:p w14:paraId="14A37871" w14:textId="468C8DD8" w:rsidR="428E9569" w:rsidRDefault="428E9569" w:rsidP="639A321D">
            <w:pPr>
              <w:spacing w:after="160" w:line="276" w:lineRule="auto"/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-</w:t>
            </w:r>
            <w:r w:rsidR="639A321D"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Can I talk about my immediate family</w:t>
            </w:r>
            <w:r w:rsidR="0D68C72C"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?</w:t>
            </w:r>
          </w:p>
          <w:p w14:paraId="49B3B533" w14:textId="1D902F7A" w:rsidR="639A321D" w:rsidRDefault="639A321D" w:rsidP="33B2D0BB">
            <w:pPr>
              <w:spacing w:after="160" w:line="276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33B2D0BB">
              <w:rPr>
                <w:rFonts w:ascii="Segoe UI" w:eastAsia="Segoe UI" w:hAnsi="Segoe UI" w:cs="Segoe UI"/>
                <w:sz w:val="18"/>
                <w:szCs w:val="18"/>
              </w:rPr>
              <w:t xml:space="preserve"> - Can I learn and talk about who help</w:t>
            </w:r>
            <w:r w:rsidR="75A426BD" w:rsidRPr="33B2D0BB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 w:rsidRPr="33B2D0BB">
              <w:rPr>
                <w:rFonts w:ascii="Segoe UI" w:eastAsia="Segoe UI" w:hAnsi="Segoe UI" w:cs="Segoe UI"/>
                <w:sz w:val="18"/>
                <w:szCs w:val="18"/>
              </w:rPr>
              <w:t xml:space="preserve">us in our community and be thankful for those roles?  </w:t>
            </w:r>
          </w:p>
          <w:p w14:paraId="0B1B2374" w14:textId="3AFB752E" w:rsidR="639A321D" w:rsidRDefault="639A321D" w:rsidP="639A321D">
            <w:r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39" w:type="dxa"/>
          </w:tcPr>
          <w:p w14:paraId="63D0D486" w14:textId="22C0A4A8" w:rsidR="00E83A0A" w:rsidRDefault="73A6A9AB" w:rsidP="6CC3FC3F">
            <w:pPr>
              <w:rPr>
                <w:rFonts w:eastAsiaTheme="minorEastAsia"/>
                <w:b/>
                <w:bCs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lastRenderedPageBreak/>
              <w:t>Intent</w:t>
            </w:r>
            <w:r w:rsidR="1717BE39" w:rsidRPr="6CC3FC3F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 xml:space="preserve"> – </w:t>
            </w:r>
            <w:r w:rsidRPr="6CC3FC3F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Belonging</w:t>
            </w:r>
          </w:p>
          <w:p w14:paraId="2B96BBF2" w14:textId="21E6C2AD" w:rsidR="00E83A0A" w:rsidRDefault="178728C5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To learn about how people feel a sense of belonging to their religion.</w:t>
            </w:r>
          </w:p>
          <w:p w14:paraId="201363E4" w14:textId="74D5F1A0" w:rsidR="00E83A0A" w:rsidRDefault="00E83A0A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45DFCC7E" w14:textId="7701B918" w:rsidR="00E83A0A" w:rsidRDefault="00E83A0A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3844E98C" w14:textId="7438D221" w:rsidR="00E83A0A" w:rsidRDefault="00E83A0A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534B62DB" w14:textId="5830D2B2" w:rsidR="00E83A0A" w:rsidRDefault="178728C5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  <w:t>Sequence of lessons</w:t>
            </w: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20E3272" w14:textId="5087F3F2" w:rsidR="00E83A0A" w:rsidRDefault="00E83A0A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0BBE752F" w14:textId="26B4761D" w:rsidR="00E83A0A" w:rsidRDefault="178728C5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1, What does the word belong mean? Belonging to a family/ community/ club. </w:t>
            </w:r>
          </w:p>
          <w:p w14:paraId="4AA2BC55" w14:textId="1AFA8528" w:rsidR="00E83A0A" w:rsidRDefault="76AC85BE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2,</w:t>
            </w:r>
            <w:r w:rsidR="1E08F264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178728C5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Christianity- How do people use symbols to show belonging. </w:t>
            </w:r>
          </w:p>
          <w:p w14:paraId="105BD98D" w14:textId="148F0C9A" w:rsidR="00E83A0A" w:rsidRDefault="79FB981C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3,</w:t>
            </w:r>
            <w:r w:rsidR="7FA8CB51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178728C5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Create stained glass window designs using Christian symbols </w:t>
            </w:r>
          </w:p>
          <w:p w14:paraId="411D8C79" w14:textId="258542E2" w:rsidR="00E83A0A" w:rsidRDefault="059EB958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4,</w:t>
            </w:r>
            <w:r w:rsidR="468ED540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178728C5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Judaism: How does Shabbat allow Jewish people to belong to their faith. </w:t>
            </w:r>
            <w:r w:rsidR="2B7C50B0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5, </w:t>
            </w:r>
            <w:r w:rsidR="178728C5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>To learn about the synagogue as a Jewish place of worship.</w:t>
            </w:r>
          </w:p>
          <w:p w14:paraId="2D7ADB01" w14:textId="2FD643DA" w:rsidR="00E83A0A" w:rsidRDefault="00E83A0A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0BE67D81" w14:textId="21B3ABFA" w:rsidR="009D3686" w:rsidRDefault="1D3FBA58" w:rsidP="6CC3FC3F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Intent:</w:t>
            </w:r>
            <w:r w:rsidR="66044ED8" w:rsidRPr="6CC3FC3F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66044ED8"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  <w:t>Hindu Story: Rama and Sita</w:t>
            </w:r>
          </w:p>
          <w:p w14:paraId="40AF336C" w14:textId="42CCE41B" w:rsidR="009D3686" w:rsidRDefault="009D3686" w:rsidP="6CC3FC3F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Theme="minorHAnsi" w:eastAsiaTheme="minorEastAsia" w:hAnsiTheme="minorHAnsi" w:cstheme="minorBidi"/>
                <w:color w:val="000000"/>
                <w:kern w:val="24"/>
                <w:sz w:val="20"/>
                <w:szCs w:val="20"/>
                <w:lang w:val="en-US"/>
              </w:rPr>
              <w:t>To consider the story of Rama and Sita and what it means to Hindu peopl</w:t>
            </w:r>
            <w:r w:rsidR="1B7EE249" w:rsidRPr="6CC3FC3F">
              <w:rPr>
                <w:rFonts w:asciiTheme="minorHAnsi" w:eastAsiaTheme="minorEastAsia" w:hAnsiTheme="minorHAnsi" w:cstheme="minorBidi"/>
                <w:color w:val="000000"/>
                <w:kern w:val="24"/>
                <w:sz w:val="20"/>
                <w:szCs w:val="20"/>
                <w:lang w:val="en-US"/>
              </w:rPr>
              <w:t>e</w:t>
            </w:r>
          </w:p>
          <w:p w14:paraId="0831BE2A" w14:textId="77777777" w:rsidR="009D3686" w:rsidRDefault="009D3686" w:rsidP="6CC3FC3F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kern w:val="24"/>
                <w:sz w:val="20"/>
                <w:szCs w:val="20"/>
                <w:lang w:val="en-US"/>
              </w:rPr>
            </w:pPr>
            <w:r w:rsidRPr="6CC3FC3F">
              <w:rPr>
                <w:rFonts w:asciiTheme="minorHAnsi" w:eastAsiaTheme="minorEastAsia" w:hAnsiTheme="minorHAnsi" w:cstheme="minorBidi"/>
                <w:color w:val="000000"/>
                <w:kern w:val="24"/>
                <w:sz w:val="20"/>
                <w:szCs w:val="20"/>
                <w:lang w:val="en-US"/>
              </w:rPr>
              <w:t>.</w:t>
            </w:r>
          </w:p>
          <w:p w14:paraId="3DAB7590" w14:textId="6EEFFFB5" w:rsidR="00E83A0A" w:rsidRDefault="00E83A0A" w:rsidP="6CC3FC3F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0"/>
                <w:szCs w:val="20"/>
              </w:rPr>
            </w:pPr>
            <w:r w:rsidRPr="6CC3FC3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Sequence of lessons:</w:t>
            </w:r>
          </w:p>
          <w:p w14:paraId="4F883941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An ancient story. </w:t>
            </w:r>
          </w:p>
          <w:p w14:paraId="38095B4A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Four sons for the King </w:t>
            </w:r>
            <w:proofErr w:type="gramStart"/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of  Ayodhya</w:t>
            </w:r>
            <w:proofErr w:type="gramEnd"/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  <w:p w14:paraId="59FFF634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Rama and Sita leave the kingdom. </w:t>
            </w:r>
          </w:p>
          <w:p w14:paraId="4B951E4E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Rama, Sita and the demon Ravana. </w:t>
            </w:r>
          </w:p>
          <w:p w14:paraId="32B86204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Rama and Sita return. </w:t>
            </w:r>
          </w:p>
          <w:p w14:paraId="6694F876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6, Understanding the story of Rama and Sita. </w:t>
            </w:r>
          </w:p>
          <w:p w14:paraId="7DBCD019" w14:textId="77777777" w:rsidR="009D3686" w:rsidRPr="009D3686" w:rsidRDefault="009D3686" w:rsidP="6CC3FC3F">
            <w:pPr>
              <w:pStyle w:val="NormalWeb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0"/>
                <w:szCs w:val="20"/>
              </w:rPr>
            </w:pPr>
          </w:p>
          <w:p w14:paraId="19DFC832" w14:textId="77777777" w:rsidR="00E83A0A" w:rsidRDefault="00E83A0A" w:rsidP="6CC3FC3F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  <w:p w14:paraId="5D308AA1" w14:textId="77777777" w:rsidR="00E83A0A" w:rsidRDefault="00E83A0A" w:rsidP="6CC3FC3F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3787E48F" w14:textId="00923056" w:rsidR="009D3686" w:rsidRDefault="159D13F1" w:rsidP="6CC3FC3F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Intent:</w:t>
            </w:r>
            <w:r w:rsidRPr="6CC3FC3F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  <w:t>Hindu Story: Rama and Sita</w:t>
            </w:r>
          </w:p>
          <w:p w14:paraId="24731B6E" w14:textId="77777777" w:rsidR="009D3686" w:rsidRDefault="009D3686" w:rsidP="6CC3FC3F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kern w:val="24"/>
                <w:sz w:val="20"/>
                <w:szCs w:val="20"/>
                <w:lang w:val="en-US"/>
              </w:rPr>
            </w:pPr>
            <w:r w:rsidRPr="6CC3FC3F">
              <w:rPr>
                <w:rFonts w:asciiTheme="minorHAnsi" w:eastAsiaTheme="minorEastAsia" w:hAnsiTheme="minorHAnsi" w:cstheme="minorBidi"/>
                <w:color w:val="000000"/>
                <w:kern w:val="24"/>
                <w:sz w:val="20"/>
                <w:szCs w:val="20"/>
                <w:lang w:val="en-US"/>
              </w:rPr>
              <w:t>To consider the story of Rama and Sita and what it means to Hindu people.</w:t>
            </w:r>
          </w:p>
          <w:p w14:paraId="03C4FD37" w14:textId="263A8D15" w:rsidR="6CC3FC3F" w:rsidRDefault="6CC3FC3F" w:rsidP="6CC3FC3F">
            <w:pPr>
              <w:pStyle w:val="NormalWeb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  <w:lang w:val="en-US"/>
              </w:rPr>
            </w:pPr>
          </w:p>
          <w:p w14:paraId="6F3056DB" w14:textId="5AF5D82D" w:rsidR="00B5555F" w:rsidRDefault="00B5555F" w:rsidP="6CC3FC3F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  <w:r w:rsidRPr="6CC3FC3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Sequence of lessons</w:t>
            </w:r>
            <w:r w:rsidRPr="6CC3FC3F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:</w:t>
            </w:r>
          </w:p>
          <w:p w14:paraId="0734385C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An ancient story. </w:t>
            </w:r>
          </w:p>
          <w:p w14:paraId="7962D7D1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Four sons for the King </w:t>
            </w:r>
            <w:proofErr w:type="gramStart"/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of  Ayodhya</w:t>
            </w:r>
            <w:proofErr w:type="gramEnd"/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  <w:p w14:paraId="5FFE682E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Rama and Sita leave the kingdom. </w:t>
            </w:r>
          </w:p>
          <w:p w14:paraId="3DEFA545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Rama, Sita and the demon Ravana. </w:t>
            </w:r>
          </w:p>
          <w:p w14:paraId="2DA42BDF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Rama and Sita return. </w:t>
            </w:r>
          </w:p>
          <w:p w14:paraId="0E33E1C2" w14:textId="77777777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6, Understanding the story of Rama and Sita. </w:t>
            </w:r>
          </w:p>
          <w:p w14:paraId="3088B27D" w14:textId="77777777" w:rsidR="009D3686" w:rsidRDefault="009D3686" w:rsidP="6CC3FC3F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  <w:p w14:paraId="2A433774" w14:textId="0E287AF1" w:rsidR="00E83A0A" w:rsidRDefault="00E83A0A" w:rsidP="6CC3FC3F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793ABDD5" w14:textId="64DA9F6C" w:rsidR="009D3686" w:rsidRPr="009D3686" w:rsidRDefault="00B5555F" w:rsidP="6CC3FC3F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r w:rsidR="1BC926A8"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Intent:</w:t>
            </w:r>
            <w:r w:rsidR="1BC926A8" w:rsidRPr="6CC3FC3F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1BC926A8"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  <w:t>Hindu Story: Rama and Sita</w:t>
            </w:r>
            <w:r w:rsidR="1BC926A8"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2F50D379" w14:textId="77777777" w:rsidR="009D3686" w:rsidRPr="009D3686" w:rsidRDefault="009D3686" w:rsidP="6CC3FC3F">
            <w:pPr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consider the story of Rama and Sita and what it means to Hindu people.</w:t>
            </w:r>
          </w:p>
          <w:p w14:paraId="4ACC21BC" w14:textId="77777777" w:rsidR="009D3686" w:rsidRPr="009D3686" w:rsidRDefault="009D3686" w:rsidP="6CC3FC3F">
            <w:pPr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4A2BA3F" w14:textId="1E94269A" w:rsidR="00B5555F" w:rsidRPr="009D3686" w:rsidRDefault="00B5555F" w:rsidP="6CC3FC3F">
            <w:pPr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Sequence of lessons:</w:t>
            </w:r>
          </w:p>
          <w:p w14:paraId="5BCFE68F" w14:textId="2696CF73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An ancient story. </w:t>
            </w:r>
          </w:p>
          <w:p w14:paraId="51CCE4BC" w14:textId="2D16A344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Four sons for the King </w:t>
            </w:r>
            <w:proofErr w:type="gramStart"/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of  Ayodhya</w:t>
            </w:r>
            <w:proofErr w:type="gramEnd"/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  <w:p w14:paraId="3C6FEE4B" w14:textId="54117C3C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Rama and Sita leave the kingdom. </w:t>
            </w:r>
          </w:p>
          <w:p w14:paraId="2D157F99" w14:textId="5BFECA4B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Rama, Sita and the demon Ravana. </w:t>
            </w:r>
          </w:p>
          <w:p w14:paraId="2CCCEDF2" w14:textId="058CB821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Rama and Sita return. </w:t>
            </w:r>
          </w:p>
          <w:p w14:paraId="4CD11CD4" w14:textId="76634C42" w:rsidR="009D3686" w:rsidRPr="009D3686" w:rsidRDefault="009D3686" w:rsidP="6CC3FC3F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6, Understanding the story of Rama and Sita. </w:t>
            </w:r>
          </w:p>
          <w:p w14:paraId="0D4BC889" w14:textId="77777777" w:rsidR="009D3686" w:rsidRPr="009D3686" w:rsidRDefault="009D3686" w:rsidP="6CC3FC3F">
            <w:pPr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F58E93E" w14:textId="3B5FC3CA" w:rsidR="009D3686" w:rsidRPr="009D3686" w:rsidRDefault="009D3686" w:rsidP="6CC3FC3F">
            <w:pPr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. </w:t>
            </w:r>
          </w:p>
          <w:p w14:paraId="00F8AF37" w14:textId="77777777" w:rsidR="009D3686" w:rsidRPr="009D3686" w:rsidRDefault="009D3686" w:rsidP="6CC3FC3F">
            <w:pPr>
              <w:jc w:val="center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F669397" w14:textId="77777777" w:rsidR="009D3686" w:rsidRDefault="009D3686" w:rsidP="6CC3FC3F">
            <w:pPr>
              <w:jc w:val="center"/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FB3255E" w14:textId="77777777" w:rsidR="00E83A0A" w:rsidRDefault="00E83A0A" w:rsidP="6CC3FC3F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7BF639BE" w14:textId="1B1169B3" w:rsidR="000C2957" w:rsidRDefault="7C4DA4FA" w:rsidP="6CC3FC3F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6CC3FC3F"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 </w:t>
            </w:r>
            <w:r w:rsidR="33406369" w:rsidRPr="6CC3FC3F"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  <w:proofErr w:type="gramEnd"/>
          </w:p>
          <w:p w14:paraId="34A3F58F" w14:textId="3EFCB55F" w:rsidR="000C2957" w:rsidRDefault="33406369" w:rsidP="6CC3FC3F">
            <w:pPr>
              <w:spacing w:after="16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  <w:t>Islam:</w:t>
            </w:r>
            <w:r w:rsidRPr="6CC3FC3F"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To consider the best way for a Muslim to show commitment to God.</w:t>
            </w:r>
          </w:p>
          <w:p w14:paraId="5BC0D632" w14:textId="5F61909D" w:rsidR="6CC3FC3F" w:rsidRDefault="6CC3FC3F" w:rsidP="6CC3FC3F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E0FD8DF" w14:textId="66DBC939" w:rsidR="000C2957" w:rsidRPr="00591EEE" w:rsidRDefault="000C2957" w:rsidP="6CC3FC3F">
            <w:pPr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Sequence of lessons: </w:t>
            </w:r>
          </w:p>
          <w:p w14:paraId="410B8FC5" w14:textId="710B2F51" w:rsidR="17FE2A0C" w:rsidRDefault="17FE2A0C" w:rsidP="6CC3FC3F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1, </w:t>
            </w:r>
            <w:r w:rsidR="6715D501"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Decide on 3 key ingredients needed for commitment</w:t>
            </w:r>
          </w:p>
          <w:p w14:paraId="0DE1DF1E" w14:textId="697ACBC8" w:rsidR="17FE2A0C" w:rsidRDefault="17FE2A0C" w:rsidP="6CC3FC3F">
            <w:pPr>
              <w:pStyle w:val="ListParagraph"/>
              <w:spacing w:line="276" w:lineRule="auto"/>
              <w:ind w:left="0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2, Recap on the five pillars of Islam – Shahada, Salah, Zakat, Sawm and Hajj</w:t>
            </w:r>
          </w:p>
          <w:p w14:paraId="0A086706" w14:textId="3EF60CB5" w:rsidR="17FE2A0C" w:rsidRDefault="17FE2A0C" w:rsidP="6CC3FC3F">
            <w:pPr>
              <w:pStyle w:val="ListParagraph"/>
              <w:spacing w:line="276" w:lineRule="auto"/>
              <w:ind w:left="0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3, Explain the second pillar of Islam, Salah and what this means to Muslims.</w:t>
            </w:r>
          </w:p>
          <w:p w14:paraId="4FFC705C" w14:textId="757300A5" w:rsidR="17FE2A0C" w:rsidRDefault="17FE2A0C" w:rsidP="6CC3FC3F">
            <w:pPr>
              <w:pStyle w:val="ListParagraph"/>
              <w:spacing w:line="276" w:lineRule="auto"/>
              <w:ind w:left="0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4, Explain the third pillar of Islam, Zakat, </w:t>
            </w:r>
          </w:p>
          <w:p w14:paraId="124449E2" w14:textId="0B1FB1C7" w:rsidR="17FE2A0C" w:rsidRDefault="17FE2A0C" w:rsidP="6CC3FC3F">
            <w:pPr>
              <w:pStyle w:val="ListParagraph"/>
              <w:spacing w:line="276" w:lineRule="auto"/>
              <w:ind w:left="0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5, Explain the fourth pillar of Islam </w:t>
            </w:r>
          </w:p>
          <w:p w14:paraId="0EFC91EE" w14:textId="46C18D7B" w:rsidR="17FE2A0C" w:rsidRDefault="17FE2A0C" w:rsidP="6CC3FC3F">
            <w:pPr>
              <w:pStyle w:val="ListParagraph"/>
              <w:spacing w:line="276" w:lineRule="auto"/>
              <w:ind w:left="0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6, Children think back to the commitments they have in their own lives</w:t>
            </w:r>
          </w:p>
          <w:p w14:paraId="1BFB84DB" w14:textId="76263D68" w:rsidR="6CC3FC3F" w:rsidRDefault="6CC3FC3F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0654F51B" w14:textId="2A9C473B" w:rsidR="6CC3FC3F" w:rsidRDefault="6CC3FC3F" w:rsidP="6CC3FC3F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2E553E83" w14:textId="77777777" w:rsidR="000C2957" w:rsidRPr="000C2957" w:rsidRDefault="000C2957" w:rsidP="6CC3FC3F">
            <w:pPr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6AD8B3F" w14:textId="77777777" w:rsidR="00E83A0A" w:rsidRDefault="00E83A0A" w:rsidP="6CC3FC3F">
            <w:pPr>
              <w:pStyle w:val="ListParagraph"/>
              <w:ind w:left="357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E83A0A" w14:paraId="5F041D9E" w14:textId="77777777" w:rsidTr="002B2740">
        <w:trPr>
          <w:trHeight w:val="557"/>
        </w:trPr>
        <w:tc>
          <w:tcPr>
            <w:tcW w:w="1992" w:type="dxa"/>
          </w:tcPr>
          <w:p w14:paraId="50F6193C" w14:textId="22D0E595" w:rsidR="639A321D" w:rsidRDefault="639A321D" w:rsidP="639A321D">
            <w:r w:rsidRPr="639A321D">
              <w:rPr>
                <w:rFonts w:ascii="Segoe UI" w:eastAsia="Segoe UI" w:hAnsi="Segoe UI" w:cs="Segoe UI"/>
                <w:b/>
                <w:bCs/>
                <w:sz w:val="18"/>
                <w:szCs w:val="18"/>
                <w:lang w:val="en-US"/>
              </w:rPr>
              <w:t>Key Vocabulary:</w:t>
            </w:r>
          </w:p>
          <w:p w14:paraId="3347C856" w14:textId="37E19557" w:rsidR="639A321D" w:rsidRDefault="639A321D" w:rsidP="639A321D">
            <w:pPr>
              <w:rPr>
                <w:rFonts w:ascii="Segoe UI" w:eastAsia="Segoe UI" w:hAnsi="Segoe UI" w:cs="Segoe UI"/>
                <w:sz w:val="18"/>
                <w:szCs w:val="18"/>
                <w:lang w:val="en-US"/>
              </w:rPr>
            </w:pPr>
            <w:r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F</w:t>
            </w:r>
            <w:r w:rsidR="4F0C9A39"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 xml:space="preserve">amily, community, </w:t>
            </w:r>
            <w:proofErr w:type="gramStart"/>
            <w:r w:rsidR="4F0C9A39"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belong</w:t>
            </w:r>
            <w:proofErr w:type="gramEnd"/>
            <w:r w:rsidR="4F0C9A39" w:rsidRPr="639A321D">
              <w:rPr>
                <w:rFonts w:ascii="Segoe UI" w:eastAsia="Segoe UI" w:hAnsi="Segoe UI" w:cs="Segoe UI"/>
                <w:sz w:val="18"/>
                <w:szCs w:val="18"/>
                <w:lang w:val="en-US"/>
              </w:rPr>
              <w:t>, help, kind, beliefs, thoughts, groups</w:t>
            </w:r>
          </w:p>
        </w:tc>
        <w:tc>
          <w:tcPr>
            <w:tcW w:w="2539" w:type="dxa"/>
          </w:tcPr>
          <w:p w14:paraId="11E6A27E" w14:textId="6B28C2E4" w:rsidR="00E83A0A" w:rsidRDefault="3B3BDE0F" w:rsidP="6CC3FC3F">
            <w:pPr>
              <w:rPr>
                <w:b/>
                <w:bCs/>
                <w:sz w:val="20"/>
                <w:szCs w:val="20"/>
                <w:lang w:val="en-US"/>
              </w:rPr>
            </w:pPr>
            <w:r w:rsidRPr="6CC3FC3F">
              <w:rPr>
                <w:b/>
                <w:bCs/>
                <w:sz w:val="20"/>
                <w:szCs w:val="20"/>
                <w:lang w:val="en-US"/>
              </w:rPr>
              <w:t>Key Vocabulary:</w:t>
            </w:r>
          </w:p>
          <w:p w14:paraId="09AD1492" w14:textId="7847B24C" w:rsidR="00E83A0A" w:rsidRDefault="3B3BDE0F" w:rsidP="6CC3FC3F">
            <w:r w:rsidRPr="6CC3FC3F"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belong, community, identity, religion, role, symbol, Shabbat, church, synagogue, faith  </w:t>
            </w:r>
            <w:r w:rsidRPr="6CC3FC3F">
              <w:rPr>
                <w:rFonts w:ascii="Aptos" w:eastAsia="Aptos" w:hAnsi="Aptos" w:cs="Apto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18EC50C" w14:textId="31DAAC9B" w:rsidR="00E83A0A" w:rsidRDefault="00E83A0A" w:rsidP="00E83A0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A0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Key Vocabulary:</w:t>
            </w:r>
            <w:r w:rsidRPr="00E83A0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5BBAF97A" w14:textId="77777777" w:rsidR="009D3686" w:rsidRPr="00E83A0A" w:rsidRDefault="009D3686" w:rsidP="009D368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D3686"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</w:rPr>
              <w:t>Hinduism, believers, Ramayana, Lakshmana., kingdom, Vishnu, embodiment, decree, hanuman, Diwali</w:t>
            </w:r>
          </w:p>
          <w:p w14:paraId="45A16560" w14:textId="77777777" w:rsidR="009D3686" w:rsidRPr="00E83A0A" w:rsidRDefault="009D3686" w:rsidP="00E83A0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337BF908" w14:textId="5D2A0E10" w:rsidR="00E83A0A" w:rsidRDefault="00E83A0A">
            <w:pPr>
              <w:rPr>
                <w:color w:val="000000"/>
                <w:sz w:val="27"/>
                <w:szCs w:val="27"/>
              </w:rPr>
            </w:pPr>
          </w:p>
          <w:p w14:paraId="4FFAC9D4" w14:textId="515CBEEB" w:rsidR="00E83A0A" w:rsidRDefault="00E83A0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AA9FD15" w14:textId="77777777" w:rsidR="00E83A0A" w:rsidRDefault="00B5555F" w:rsidP="009D368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A0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lastRenderedPageBreak/>
              <w:t>Key Vocabulary:</w:t>
            </w:r>
            <w:r w:rsidRPr="00E83A0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65BCBC99" w14:textId="77777777" w:rsidR="009D3686" w:rsidRPr="00E83A0A" w:rsidRDefault="009D3686" w:rsidP="009D368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D3686"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</w:rPr>
              <w:t>Hinduism, believers, Ramayana, Lakshmana., kingdom, Vishnu, embodiment, decree, hanuman, Diwali</w:t>
            </w:r>
          </w:p>
          <w:p w14:paraId="631DAAF9" w14:textId="69EFDC13" w:rsidR="009D3686" w:rsidRDefault="009D3686" w:rsidP="009D368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51" w:type="dxa"/>
          </w:tcPr>
          <w:p w14:paraId="1CEBD813" w14:textId="63E6F865" w:rsidR="00B5555F" w:rsidRDefault="00B5555F" w:rsidP="00B55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A0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Key Vocabulary:</w:t>
            </w:r>
            <w:r w:rsidRPr="00E83A0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1974F376" w14:textId="74BC6413" w:rsidR="009D3686" w:rsidRPr="00E83A0A" w:rsidRDefault="009D3686" w:rsidP="00B5555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D3686"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</w:rPr>
              <w:t>Hinduism, believers, Ramayana, Lakshmana., kingdom, Vishnu, embodiment, decree, hanuman, Diwali</w:t>
            </w:r>
          </w:p>
          <w:p w14:paraId="0434EDF3" w14:textId="77777777" w:rsidR="00E83A0A" w:rsidRDefault="00E83A0A">
            <w:pPr>
              <w:rPr>
                <w:lang w:val="en-US"/>
              </w:rPr>
            </w:pPr>
          </w:p>
        </w:tc>
        <w:tc>
          <w:tcPr>
            <w:tcW w:w="2694" w:type="dxa"/>
          </w:tcPr>
          <w:p w14:paraId="2D196918" w14:textId="77777777" w:rsidR="000C2957" w:rsidRPr="000C2957" w:rsidRDefault="000C2957" w:rsidP="6CC3FC3F">
            <w:pPr>
              <w:rPr>
                <w:rFonts w:ascii="Segoe UI" w:eastAsia="+mn-ea" w:hAnsi="Segoe UI" w:cs="Segoe UI"/>
                <w:color w:val="000000" w:themeColor="text1"/>
                <w:sz w:val="18"/>
                <w:szCs w:val="18"/>
                <w:lang w:val="en-US"/>
              </w:rPr>
            </w:pPr>
            <w:r w:rsidRPr="000C295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0C2957"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4B537D4E" w14:textId="5EE72139" w:rsidR="000C2957" w:rsidRPr="000C2957" w:rsidRDefault="38BE1FAF" w:rsidP="6CC3FC3F">
            <w:pPr>
              <w:spacing w:after="16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Shahadah, Salat, Zakah, Pilgrimage, Hajj, Ummah, Eid-</w:t>
            </w:r>
            <w:proofErr w:type="spellStart"/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ul</w:t>
            </w:r>
            <w:proofErr w:type="spellEnd"/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-Adha, Holy Qur’an</w:t>
            </w:r>
          </w:p>
          <w:p w14:paraId="22B09CB9" w14:textId="12CE7EB8" w:rsidR="6CC3FC3F" w:rsidRDefault="6CC3FC3F" w:rsidP="6CC3FC3F">
            <w:pPr>
              <w:rPr>
                <w:rFonts w:ascii="Segoe UI" w:eastAsia="+mn-ea" w:hAnsi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14:paraId="7D992E6F" w14:textId="77777777" w:rsidR="00E83A0A" w:rsidRDefault="00E83A0A">
            <w:pPr>
              <w:rPr>
                <w:lang w:val="en-US"/>
              </w:rPr>
            </w:pPr>
          </w:p>
        </w:tc>
      </w:tr>
      <w:tr w:rsidR="00E83A0A" w14:paraId="2D3AADC7" w14:textId="77777777" w:rsidTr="002B2740">
        <w:tc>
          <w:tcPr>
            <w:tcW w:w="1992" w:type="dxa"/>
          </w:tcPr>
          <w:p w14:paraId="263D98D0" w14:textId="626B4BE2" w:rsidR="639A321D" w:rsidRDefault="639A321D" w:rsidP="639A321D">
            <w:r w:rsidRPr="639A321D">
              <w:rPr>
                <w:rFonts w:ascii="Aptos" w:eastAsia="Aptos" w:hAnsi="Aptos" w:cs="Aptos"/>
                <w:b/>
                <w:bCs/>
              </w:rPr>
              <w:t>Impact</w:t>
            </w:r>
            <w:r w:rsidR="6E7D1F25" w:rsidRPr="639A321D">
              <w:rPr>
                <w:rFonts w:ascii="Aptos" w:eastAsia="Aptos" w:hAnsi="Aptos" w:cs="Aptos"/>
                <w:b/>
                <w:bCs/>
              </w:rPr>
              <w:t>:</w:t>
            </w:r>
          </w:p>
          <w:p w14:paraId="71D37C34" w14:textId="76265A37" w:rsidR="6E7D1F25" w:rsidRDefault="6E7D1F25" w:rsidP="639A321D">
            <w:r w:rsidRPr="639A321D">
              <w:rPr>
                <w:rFonts w:ascii="Segoe UI" w:eastAsia="Segoe UI" w:hAnsi="Segoe UI" w:cs="Segoe UI"/>
                <w:sz w:val="18"/>
                <w:szCs w:val="18"/>
              </w:rPr>
              <w:t>Children can begin to think about similarities and differences between themselves and others, identifying this through stories and role play scenarios.</w:t>
            </w:r>
          </w:p>
        </w:tc>
        <w:tc>
          <w:tcPr>
            <w:tcW w:w="2539" w:type="dxa"/>
          </w:tcPr>
          <w:p w14:paraId="143FB38E" w14:textId="394DC34B" w:rsidR="00E83A0A" w:rsidRDefault="6A43C88D" w:rsidP="6CC3FC3F">
            <w:pPr>
              <w:rPr>
                <w:b/>
                <w:bCs/>
                <w:sz w:val="20"/>
                <w:szCs w:val="20"/>
                <w:lang w:val="en-US"/>
              </w:rPr>
            </w:pPr>
            <w:r w:rsidRPr="6CC3FC3F">
              <w:rPr>
                <w:b/>
                <w:bCs/>
                <w:sz w:val="20"/>
                <w:szCs w:val="20"/>
                <w:lang w:val="en-US"/>
              </w:rPr>
              <w:t>Impact:</w:t>
            </w:r>
          </w:p>
          <w:p w14:paraId="1C2861FF" w14:textId="43F31552" w:rsidR="00E83A0A" w:rsidRDefault="6A43C88D" w:rsidP="6CC3FC3F">
            <w:pPr>
              <w:spacing w:after="16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Children know that some people belong to a </w:t>
            </w:r>
            <w:proofErr w:type="gramStart"/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religion</w:t>
            </w:r>
            <w:proofErr w:type="gramEnd"/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 xml:space="preserve"> and this has an impact on the way they live their life.</w:t>
            </w:r>
          </w:p>
          <w:p w14:paraId="2E9D9112" w14:textId="7C2DEE69" w:rsidR="00E83A0A" w:rsidRDefault="00E83A0A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B65CDAE" w14:textId="77777777" w:rsidR="00B5555F" w:rsidRDefault="00E83A0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6CC3FC3F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Impact:</w:t>
            </w:r>
            <w:r w:rsidRPr="6CC3FC3F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4EF855C0" w14:textId="6088AA0A" w:rsidR="47D096ED" w:rsidRDefault="47D096ED" w:rsidP="6CC3FC3F">
            <w:pPr>
              <w:spacing w:after="16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Children understand the importance and significance of the story of Rama and Sita to Hindus.</w:t>
            </w:r>
          </w:p>
          <w:p w14:paraId="6CB6A087" w14:textId="2CF4F52F" w:rsidR="6CC3FC3F" w:rsidRDefault="6CC3FC3F" w:rsidP="6CC3FC3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7D0578C2" w14:textId="54E01FF7" w:rsidR="6CC3FC3F" w:rsidRDefault="6CC3FC3F" w:rsidP="6CC3FC3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6DD31928" w14:textId="2F01A2D9" w:rsidR="00E83A0A" w:rsidRPr="00B5555F" w:rsidRDefault="00E83A0A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5CCE22A1" w14:textId="77777777" w:rsidR="00B5555F" w:rsidRDefault="00B5555F" w:rsidP="00B5555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6CC3FC3F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Impact:</w:t>
            </w:r>
            <w:r w:rsidRPr="6CC3FC3F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7DD78092" w14:textId="6088AA0A" w:rsidR="49010A02" w:rsidRDefault="49010A02" w:rsidP="6CC3FC3F">
            <w:pPr>
              <w:spacing w:after="16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Children understand the importance and significance of the story of Rama and Sita to Hindus.</w:t>
            </w:r>
          </w:p>
          <w:p w14:paraId="5D5A4E96" w14:textId="035C2ADB" w:rsidR="6CC3FC3F" w:rsidRDefault="6CC3FC3F" w:rsidP="6CC3FC3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56790785" w14:textId="52FE0AC5" w:rsidR="00E83A0A" w:rsidRDefault="00E83A0A" w:rsidP="00B5555F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51" w:type="dxa"/>
          </w:tcPr>
          <w:p w14:paraId="62264EB3" w14:textId="77777777" w:rsidR="00B5555F" w:rsidRDefault="00B5555F" w:rsidP="00B5555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6CC3FC3F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Impact:</w:t>
            </w:r>
            <w:r w:rsidRPr="6CC3FC3F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3B07D50F" w14:textId="6088AA0A" w:rsidR="1CBBE5DF" w:rsidRDefault="1CBBE5DF" w:rsidP="6CC3FC3F">
            <w:pPr>
              <w:spacing w:after="160" w:line="276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Children understand the importance and significance of the story of Rama and Sita to Hindus.</w:t>
            </w:r>
          </w:p>
          <w:p w14:paraId="3A69D35D" w14:textId="235B2332" w:rsidR="6CC3FC3F" w:rsidRDefault="6CC3FC3F" w:rsidP="6CC3FC3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14:paraId="7C225A0C" w14:textId="4E52A12D" w:rsidR="00E83A0A" w:rsidRDefault="00E83A0A" w:rsidP="00B5555F">
            <w:pPr>
              <w:rPr>
                <w:lang w:val="en-US"/>
              </w:rPr>
            </w:pPr>
          </w:p>
        </w:tc>
        <w:tc>
          <w:tcPr>
            <w:tcW w:w="2694" w:type="dxa"/>
          </w:tcPr>
          <w:p w14:paraId="192C4ED0" w14:textId="77777777" w:rsidR="000C2957" w:rsidRPr="000C2957" w:rsidRDefault="000C2957" w:rsidP="6CC3FC3F">
            <w:pPr>
              <w:rPr>
                <w:rFonts w:ascii="Segoe UI" w:eastAsia="+mn-ea" w:hAnsi="Segoe UI" w:cs="Segoe U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6CC3FC3F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Impact</w:t>
            </w:r>
          </w:p>
          <w:p w14:paraId="0DDB1CDA" w14:textId="400CB51F" w:rsidR="000C2957" w:rsidRPr="000C2957" w:rsidRDefault="1C5E87CF" w:rsidP="6CC3FC3F">
            <w:pPr>
              <w:rPr>
                <w:rFonts w:ascii="Segoe UI" w:eastAsia="+mn-ea" w:hAnsi="Segoe UI" w:cs="Segoe U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6CC3FC3F"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  <w:t>Children understand some of the ways Muslims show commitment to God and to evaluate whether there is a best way.</w:t>
            </w:r>
          </w:p>
          <w:p w14:paraId="6139C841" w14:textId="77777777" w:rsidR="000C2957" w:rsidRPr="000C2957" w:rsidRDefault="000C2957" w:rsidP="000C2957">
            <w:pPr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  <w14:ligatures w14:val="none"/>
              </w:rPr>
            </w:pPr>
            <w:r w:rsidRPr="000C2957"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4CE56B4E" w14:textId="77777777" w:rsidR="00E83A0A" w:rsidRDefault="00E83A0A">
            <w:pPr>
              <w:rPr>
                <w:lang w:val="en-US"/>
              </w:rPr>
            </w:pPr>
          </w:p>
        </w:tc>
      </w:tr>
    </w:tbl>
    <w:p w14:paraId="4EB432C3" w14:textId="6EA4C13F" w:rsidR="6CC3FC3F" w:rsidRDefault="6CC3FC3F"/>
    <w:p w14:paraId="0D12BF56" w14:textId="77777777" w:rsidR="00E83A0A" w:rsidRPr="00E83A0A" w:rsidRDefault="00E83A0A">
      <w:pPr>
        <w:rPr>
          <w:lang w:val="en-US"/>
        </w:rPr>
      </w:pPr>
    </w:p>
    <w:sectPr w:rsidR="00E83A0A" w:rsidRPr="00E83A0A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E508"/>
    <w:multiLevelType w:val="hybridMultilevel"/>
    <w:tmpl w:val="A67EA6A4"/>
    <w:lvl w:ilvl="0" w:tplc="8D185BDA">
      <w:start w:val="1"/>
      <w:numFmt w:val="decimal"/>
      <w:lvlText w:val="%1."/>
      <w:lvlJc w:val="left"/>
      <w:pPr>
        <w:ind w:left="720" w:hanging="360"/>
      </w:pPr>
    </w:lvl>
    <w:lvl w:ilvl="1" w:tplc="15CECFE6">
      <w:start w:val="1"/>
      <w:numFmt w:val="lowerLetter"/>
      <w:lvlText w:val="%2."/>
      <w:lvlJc w:val="left"/>
      <w:pPr>
        <w:ind w:left="1440" w:hanging="360"/>
      </w:pPr>
    </w:lvl>
    <w:lvl w:ilvl="2" w:tplc="2F506B72">
      <w:start w:val="1"/>
      <w:numFmt w:val="lowerRoman"/>
      <w:lvlText w:val="%3."/>
      <w:lvlJc w:val="right"/>
      <w:pPr>
        <w:ind w:left="2160" w:hanging="180"/>
      </w:pPr>
    </w:lvl>
    <w:lvl w:ilvl="3" w:tplc="607850F2">
      <w:start w:val="1"/>
      <w:numFmt w:val="decimal"/>
      <w:lvlText w:val="%4."/>
      <w:lvlJc w:val="left"/>
      <w:pPr>
        <w:ind w:left="2880" w:hanging="360"/>
      </w:pPr>
    </w:lvl>
    <w:lvl w:ilvl="4" w:tplc="ADCA8FF0">
      <w:start w:val="1"/>
      <w:numFmt w:val="lowerLetter"/>
      <w:lvlText w:val="%5."/>
      <w:lvlJc w:val="left"/>
      <w:pPr>
        <w:ind w:left="3600" w:hanging="360"/>
      </w:pPr>
    </w:lvl>
    <w:lvl w:ilvl="5" w:tplc="55702A0A">
      <w:start w:val="1"/>
      <w:numFmt w:val="lowerRoman"/>
      <w:lvlText w:val="%6."/>
      <w:lvlJc w:val="right"/>
      <w:pPr>
        <w:ind w:left="4320" w:hanging="180"/>
      </w:pPr>
    </w:lvl>
    <w:lvl w:ilvl="6" w:tplc="1DD0390C">
      <w:start w:val="1"/>
      <w:numFmt w:val="decimal"/>
      <w:lvlText w:val="%7."/>
      <w:lvlJc w:val="left"/>
      <w:pPr>
        <w:ind w:left="5040" w:hanging="360"/>
      </w:pPr>
    </w:lvl>
    <w:lvl w:ilvl="7" w:tplc="E55CA6FE">
      <w:start w:val="1"/>
      <w:numFmt w:val="lowerLetter"/>
      <w:lvlText w:val="%8."/>
      <w:lvlJc w:val="left"/>
      <w:pPr>
        <w:ind w:left="5760" w:hanging="360"/>
      </w:pPr>
    </w:lvl>
    <w:lvl w:ilvl="8" w:tplc="CC0437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C6DB5"/>
    <w:multiLevelType w:val="hybridMultilevel"/>
    <w:tmpl w:val="CDD0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788B9"/>
    <w:multiLevelType w:val="hybridMultilevel"/>
    <w:tmpl w:val="B14ADDE8"/>
    <w:lvl w:ilvl="0" w:tplc="BFEC741C">
      <w:start w:val="1"/>
      <w:numFmt w:val="decimal"/>
      <w:lvlText w:val="%1."/>
      <w:lvlJc w:val="left"/>
      <w:pPr>
        <w:ind w:left="720" w:hanging="360"/>
      </w:pPr>
    </w:lvl>
    <w:lvl w:ilvl="1" w:tplc="AF140184">
      <w:start w:val="1"/>
      <w:numFmt w:val="lowerLetter"/>
      <w:lvlText w:val="%2."/>
      <w:lvlJc w:val="left"/>
      <w:pPr>
        <w:ind w:left="1440" w:hanging="360"/>
      </w:pPr>
    </w:lvl>
    <w:lvl w:ilvl="2" w:tplc="9F90FA08">
      <w:start w:val="1"/>
      <w:numFmt w:val="lowerRoman"/>
      <w:lvlText w:val="%3."/>
      <w:lvlJc w:val="right"/>
      <w:pPr>
        <w:ind w:left="2160" w:hanging="180"/>
      </w:pPr>
    </w:lvl>
    <w:lvl w:ilvl="3" w:tplc="B142C5CA">
      <w:start w:val="1"/>
      <w:numFmt w:val="decimal"/>
      <w:lvlText w:val="%4."/>
      <w:lvlJc w:val="left"/>
      <w:pPr>
        <w:ind w:left="2880" w:hanging="360"/>
      </w:pPr>
    </w:lvl>
    <w:lvl w:ilvl="4" w:tplc="5E5ED468">
      <w:start w:val="1"/>
      <w:numFmt w:val="lowerLetter"/>
      <w:lvlText w:val="%5."/>
      <w:lvlJc w:val="left"/>
      <w:pPr>
        <w:ind w:left="3600" w:hanging="360"/>
      </w:pPr>
    </w:lvl>
    <w:lvl w:ilvl="5" w:tplc="4C607A90">
      <w:start w:val="1"/>
      <w:numFmt w:val="lowerRoman"/>
      <w:lvlText w:val="%6."/>
      <w:lvlJc w:val="right"/>
      <w:pPr>
        <w:ind w:left="4320" w:hanging="180"/>
      </w:pPr>
    </w:lvl>
    <w:lvl w:ilvl="6" w:tplc="8AA8CD70">
      <w:start w:val="1"/>
      <w:numFmt w:val="decimal"/>
      <w:lvlText w:val="%7."/>
      <w:lvlJc w:val="left"/>
      <w:pPr>
        <w:ind w:left="5040" w:hanging="360"/>
      </w:pPr>
    </w:lvl>
    <w:lvl w:ilvl="7" w:tplc="DEB098F8">
      <w:start w:val="1"/>
      <w:numFmt w:val="lowerLetter"/>
      <w:lvlText w:val="%8."/>
      <w:lvlJc w:val="left"/>
      <w:pPr>
        <w:ind w:left="5760" w:hanging="360"/>
      </w:pPr>
    </w:lvl>
    <w:lvl w:ilvl="8" w:tplc="E9BC92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7D1D8"/>
    <w:multiLevelType w:val="hybridMultilevel"/>
    <w:tmpl w:val="D3726B64"/>
    <w:lvl w:ilvl="0" w:tplc="3F0AB7F6">
      <w:start w:val="1"/>
      <w:numFmt w:val="decimal"/>
      <w:lvlText w:val="%1."/>
      <w:lvlJc w:val="left"/>
      <w:pPr>
        <w:ind w:left="720" w:hanging="360"/>
      </w:pPr>
    </w:lvl>
    <w:lvl w:ilvl="1" w:tplc="D56663A4">
      <w:start w:val="1"/>
      <w:numFmt w:val="lowerLetter"/>
      <w:lvlText w:val="%2."/>
      <w:lvlJc w:val="left"/>
      <w:pPr>
        <w:ind w:left="1440" w:hanging="360"/>
      </w:pPr>
    </w:lvl>
    <w:lvl w:ilvl="2" w:tplc="E49E2EA8">
      <w:start w:val="1"/>
      <w:numFmt w:val="lowerRoman"/>
      <w:lvlText w:val="%3."/>
      <w:lvlJc w:val="right"/>
      <w:pPr>
        <w:ind w:left="2160" w:hanging="180"/>
      </w:pPr>
    </w:lvl>
    <w:lvl w:ilvl="3" w:tplc="2AB23EA8">
      <w:start w:val="1"/>
      <w:numFmt w:val="decimal"/>
      <w:lvlText w:val="%4."/>
      <w:lvlJc w:val="left"/>
      <w:pPr>
        <w:ind w:left="2880" w:hanging="360"/>
      </w:pPr>
    </w:lvl>
    <w:lvl w:ilvl="4" w:tplc="0EF2D806">
      <w:start w:val="1"/>
      <w:numFmt w:val="lowerLetter"/>
      <w:lvlText w:val="%5."/>
      <w:lvlJc w:val="left"/>
      <w:pPr>
        <w:ind w:left="3600" w:hanging="360"/>
      </w:pPr>
    </w:lvl>
    <w:lvl w:ilvl="5" w:tplc="01A69BF6">
      <w:start w:val="1"/>
      <w:numFmt w:val="lowerRoman"/>
      <w:lvlText w:val="%6."/>
      <w:lvlJc w:val="right"/>
      <w:pPr>
        <w:ind w:left="4320" w:hanging="180"/>
      </w:pPr>
    </w:lvl>
    <w:lvl w:ilvl="6" w:tplc="D4F40F76">
      <w:start w:val="1"/>
      <w:numFmt w:val="decimal"/>
      <w:lvlText w:val="%7."/>
      <w:lvlJc w:val="left"/>
      <w:pPr>
        <w:ind w:left="5040" w:hanging="360"/>
      </w:pPr>
    </w:lvl>
    <w:lvl w:ilvl="7" w:tplc="7E6EC624">
      <w:start w:val="1"/>
      <w:numFmt w:val="lowerLetter"/>
      <w:lvlText w:val="%8."/>
      <w:lvlJc w:val="left"/>
      <w:pPr>
        <w:ind w:left="5760" w:hanging="360"/>
      </w:pPr>
    </w:lvl>
    <w:lvl w:ilvl="8" w:tplc="D84EB3A4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9932">
    <w:abstractNumId w:val="0"/>
  </w:num>
  <w:num w:numId="2" w16cid:durableId="134958417">
    <w:abstractNumId w:val="3"/>
  </w:num>
  <w:num w:numId="3" w16cid:durableId="76947292">
    <w:abstractNumId w:val="4"/>
  </w:num>
  <w:num w:numId="4" w16cid:durableId="784346811">
    <w:abstractNumId w:val="1"/>
  </w:num>
  <w:num w:numId="5" w16cid:durableId="815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1E0AC8"/>
    <w:rsid w:val="002B2740"/>
    <w:rsid w:val="002E171A"/>
    <w:rsid w:val="00480C76"/>
    <w:rsid w:val="00591EEE"/>
    <w:rsid w:val="00664565"/>
    <w:rsid w:val="00691637"/>
    <w:rsid w:val="007146E1"/>
    <w:rsid w:val="009D3686"/>
    <w:rsid w:val="00A133FE"/>
    <w:rsid w:val="00B5555F"/>
    <w:rsid w:val="00D36E8D"/>
    <w:rsid w:val="00E83A0A"/>
    <w:rsid w:val="00E85ADA"/>
    <w:rsid w:val="02EB3700"/>
    <w:rsid w:val="02FB013F"/>
    <w:rsid w:val="030E4FC5"/>
    <w:rsid w:val="03A0485E"/>
    <w:rsid w:val="059EB958"/>
    <w:rsid w:val="05EE188E"/>
    <w:rsid w:val="0CD8EB52"/>
    <w:rsid w:val="0D68C72C"/>
    <w:rsid w:val="0F05A3D2"/>
    <w:rsid w:val="1192225A"/>
    <w:rsid w:val="15120818"/>
    <w:rsid w:val="159D13F1"/>
    <w:rsid w:val="16A9DEA0"/>
    <w:rsid w:val="1717BE39"/>
    <w:rsid w:val="178728C5"/>
    <w:rsid w:val="17FE2A0C"/>
    <w:rsid w:val="181E9541"/>
    <w:rsid w:val="1B7EE249"/>
    <w:rsid w:val="1BC926A8"/>
    <w:rsid w:val="1C5E87CF"/>
    <w:rsid w:val="1CBBE5DF"/>
    <w:rsid w:val="1D3FBA58"/>
    <w:rsid w:val="1D484148"/>
    <w:rsid w:val="1E08F264"/>
    <w:rsid w:val="1F6808BF"/>
    <w:rsid w:val="268ECF62"/>
    <w:rsid w:val="2999D40A"/>
    <w:rsid w:val="2B7C50B0"/>
    <w:rsid w:val="2BED4C14"/>
    <w:rsid w:val="31D18923"/>
    <w:rsid w:val="323F4B9F"/>
    <w:rsid w:val="3243F7CD"/>
    <w:rsid w:val="33406369"/>
    <w:rsid w:val="33B2D0BB"/>
    <w:rsid w:val="33CFDB2E"/>
    <w:rsid w:val="3482F1AC"/>
    <w:rsid w:val="38BE1FAF"/>
    <w:rsid w:val="3B3BDE0F"/>
    <w:rsid w:val="3F68670F"/>
    <w:rsid w:val="41B5F83A"/>
    <w:rsid w:val="421E0DB8"/>
    <w:rsid w:val="428E9569"/>
    <w:rsid w:val="441FF391"/>
    <w:rsid w:val="468ED540"/>
    <w:rsid w:val="47D096ED"/>
    <w:rsid w:val="48DD60F2"/>
    <w:rsid w:val="49010A02"/>
    <w:rsid w:val="4C13D255"/>
    <w:rsid w:val="4C5B26E0"/>
    <w:rsid w:val="4CBF189E"/>
    <w:rsid w:val="4F0C9A39"/>
    <w:rsid w:val="580287A4"/>
    <w:rsid w:val="5A66140A"/>
    <w:rsid w:val="5FC8A85E"/>
    <w:rsid w:val="61DDF486"/>
    <w:rsid w:val="639A321D"/>
    <w:rsid w:val="66044ED8"/>
    <w:rsid w:val="6715D501"/>
    <w:rsid w:val="676FD1A0"/>
    <w:rsid w:val="6A43C88D"/>
    <w:rsid w:val="6B38F37C"/>
    <w:rsid w:val="6CC3FC3F"/>
    <w:rsid w:val="6DD77B90"/>
    <w:rsid w:val="6E7D1F25"/>
    <w:rsid w:val="7081103C"/>
    <w:rsid w:val="717DF23D"/>
    <w:rsid w:val="7271EF32"/>
    <w:rsid w:val="73A6A9AB"/>
    <w:rsid w:val="75A426BD"/>
    <w:rsid w:val="76AC85BE"/>
    <w:rsid w:val="780266CE"/>
    <w:rsid w:val="79FB981C"/>
    <w:rsid w:val="7C4DA4FA"/>
    <w:rsid w:val="7F3268A7"/>
    <w:rsid w:val="7FA8C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5D68D-A0D5-421D-9257-983162117FE9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E82C39E8-03AD-4638-9206-2D25CE84C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335BF-51EF-452E-B578-94F72698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>Cornwall Education Learning Trust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dcterms:created xsi:type="dcterms:W3CDTF">2025-03-23T12:32:00Z</dcterms:created>
  <dcterms:modified xsi:type="dcterms:W3CDTF">2025-03-23T12:32:00Z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