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FE7A" w14:textId="2F2310F1" w:rsidR="00691637" w:rsidRPr="00716979" w:rsidRDefault="00716979" w:rsidP="00716979">
      <w:pPr>
        <w:jc w:val="center"/>
        <w:rPr>
          <w:b/>
          <w:bCs/>
          <w:lang w:val="en-US"/>
        </w:rPr>
      </w:pPr>
      <w:r w:rsidRPr="00716979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A14636A" wp14:editId="287C87A2">
            <wp:simplePos x="0" y="0"/>
            <wp:positionH relativeFrom="margin">
              <wp:posOffset>12700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2065685389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97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24129D" wp14:editId="0AFE5C18">
            <wp:simplePos x="0" y="0"/>
            <wp:positionH relativeFrom="margin">
              <wp:posOffset>8458200</wp:posOffset>
            </wp:positionH>
            <wp:positionV relativeFrom="paragraph">
              <wp:posOffset>-228600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2C8" w:rsidRPr="00716979">
        <w:rPr>
          <w:b/>
          <w:bCs/>
          <w:lang w:val="en-US"/>
        </w:rPr>
        <w:t>MFL</w:t>
      </w:r>
      <w:r w:rsidR="00E83A0A" w:rsidRPr="00716979">
        <w:rPr>
          <w:b/>
          <w:bCs/>
          <w:lang w:val="en-US"/>
        </w:rPr>
        <w:t xml:space="preserve"> Term </w:t>
      </w:r>
      <w:r w:rsidR="00664565" w:rsidRPr="00716979">
        <w:rPr>
          <w:b/>
          <w:bCs/>
          <w:lang w:val="en-US"/>
        </w:rPr>
        <w:t xml:space="preserve">Autumn </w:t>
      </w:r>
      <w:r w:rsidR="008516A6" w:rsidRPr="00716979">
        <w:rPr>
          <w:b/>
          <w:bCs/>
          <w:lang w:val="en-US"/>
        </w:rPr>
        <w:t>2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696"/>
        <w:gridCol w:w="1843"/>
        <w:gridCol w:w="2437"/>
        <w:gridCol w:w="2524"/>
        <w:gridCol w:w="2835"/>
        <w:gridCol w:w="3119"/>
      </w:tblGrid>
      <w:tr w:rsidR="00E83A0A" w:rsidRPr="00716979" w14:paraId="48894B03" w14:textId="77777777" w:rsidTr="00716979">
        <w:tc>
          <w:tcPr>
            <w:tcW w:w="1696" w:type="dxa"/>
            <w:shd w:val="clear" w:color="auto" w:fill="63A4F7"/>
          </w:tcPr>
          <w:p w14:paraId="5362AB8E" w14:textId="7731EF03" w:rsidR="00E83A0A" w:rsidRPr="00716979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EYFS</w:t>
            </w:r>
          </w:p>
        </w:tc>
        <w:tc>
          <w:tcPr>
            <w:tcW w:w="1843" w:type="dxa"/>
            <w:shd w:val="clear" w:color="auto" w:fill="63A4F7"/>
          </w:tcPr>
          <w:p w14:paraId="0B5C56C2" w14:textId="48F39137" w:rsidR="00E83A0A" w:rsidRPr="00716979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1/2</w:t>
            </w:r>
          </w:p>
        </w:tc>
        <w:tc>
          <w:tcPr>
            <w:tcW w:w="2437" w:type="dxa"/>
            <w:shd w:val="clear" w:color="auto" w:fill="63A4F7"/>
          </w:tcPr>
          <w:p w14:paraId="707900BA" w14:textId="71F7BAF6" w:rsidR="00E83A0A" w:rsidRPr="00716979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2524" w:type="dxa"/>
            <w:shd w:val="clear" w:color="auto" w:fill="63A4F7"/>
          </w:tcPr>
          <w:p w14:paraId="6D1DDEDF" w14:textId="02738CA9" w:rsidR="00E83A0A" w:rsidRPr="00716979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4</w:t>
            </w:r>
          </w:p>
        </w:tc>
        <w:tc>
          <w:tcPr>
            <w:tcW w:w="2835" w:type="dxa"/>
            <w:shd w:val="clear" w:color="auto" w:fill="63A4F7"/>
          </w:tcPr>
          <w:p w14:paraId="2DFC023B" w14:textId="65960456" w:rsidR="00E83A0A" w:rsidRPr="00716979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5</w:t>
            </w:r>
          </w:p>
        </w:tc>
        <w:tc>
          <w:tcPr>
            <w:tcW w:w="3119" w:type="dxa"/>
            <w:shd w:val="clear" w:color="auto" w:fill="63A4F7"/>
          </w:tcPr>
          <w:p w14:paraId="37EE5698" w14:textId="6E25F8DA" w:rsidR="00E83A0A" w:rsidRPr="00716979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6</w:t>
            </w:r>
          </w:p>
        </w:tc>
      </w:tr>
      <w:tr w:rsidR="00E83A0A" w:rsidRPr="00716979" w14:paraId="1577A6BA" w14:textId="77777777" w:rsidTr="00716979">
        <w:tc>
          <w:tcPr>
            <w:tcW w:w="1696" w:type="dxa"/>
          </w:tcPr>
          <w:p w14:paraId="560F8C01" w14:textId="77777777" w:rsidR="00E83A0A" w:rsidRPr="00716979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D7ADB01" w14:textId="7CAF57E3" w:rsidR="00E83A0A" w:rsidRPr="00716979" w:rsidRDefault="00716979" w:rsidP="16F40B3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Welcome in the morning – ‘</w:t>
            </w:r>
            <w:proofErr w:type="spellStart"/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Guten</w:t>
            </w:r>
            <w:proofErr w:type="spellEnd"/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Tag’</w:t>
            </w:r>
          </w:p>
        </w:tc>
        <w:tc>
          <w:tcPr>
            <w:tcW w:w="2437" w:type="dxa"/>
          </w:tcPr>
          <w:p w14:paraId="7BEBD0F0" w14:textId="5B9DD746" w:rsidR="00650E30" w:rsidRPr="00716979" w:rsidRDefault="00650E30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71697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</w:rPr>
              <w:t>Intent</w:t>
            </w:r>
            <w:r w:rsidR="006512E0" w:rsidRPr="0071697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</w:rPr>
              <w:t xml:space="preserve"> – Colours</w:t>
            </w:r>
          </w:p>
          <w:p w14:paraId="20687856" w14:textId="79D06638" w:rsidR="006512E0" w:rsidRPr="00716979" w:rsidRDefault="006512E0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>To listen carefully to instructions. Describe some of the shapes in their work using language of colour, size or shape. Listen and then select the correct decoration according to its colour</w:t>
            </w:r>
          </w:p>
          <w:p w14:paraId="5D308AA1" w14:textId="451EC62C" w:rsidR="00E83A0A" w:rsidRPr="00716979" w:rsidRDefault="00E83A0A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24" w:type="dxa"/>
          </w:tcPr>
          <w:p w14:paraId="1AFF5A75" w14:textId="294E7C3F" w:rsidR="006512E0" w:rsidRPr="00716979" w:rsidRDefault="547B2502" w:rsidP="006512E0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 xml:space="preserve">Intent </w:t>
            </w:r>
            <w:r w:rsidR="006512E0" w:rsidRPr="0071697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– Getting Dressed</w:t>
            </w:r>
          </w:p>
          <w:p w14:paraId="228ED018" w14:textId="20480231" w:rsidR="006512E0" w:rsidRPr="00716979" w:rsidRDefault="006512E0" w:rsidP="006512E0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>To describe people, places, things and actions orally and in writing.</w:t>
            </w:r>
          </w:p>
          <w:p w14:paraId="2A433774" w14:textId="48A54EF7" w:rsidR="00234E7A" w:rsidRPr="00716979" w:rsidRDefault="00234E7A" w:rsidP="16F40B31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ABECAE7" w14:textId="1A112DAE" w:rsidR="006512E0" w:rsidRPr="00716979" w:rsidRDefault="2C1085B5" w:rsidP="006512E0">
            <w:pPr>
              <w:spacing w:line="276" w:lineRule="auto"/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716979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>I</w:t>
            </w:r>
            <w:r w:rsidRPr="00716979">
              <w:rPr>
                <w:rFonts w:ascii="Segoe UI" w:eastAsia="Aptos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ntent </w:t>
            </w:r>
            <w:r w:rsidR="006512E0" w:rsidRPr="00716979">
              <w:rPr>
                <w:rFonts w:ascii="Segoe UI" w:eastAsia="Aptos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- Space</w:t>
            </w:r>
          </w:p>
          <w:p w14:paraId="30F2B464" w14:textId="06C4E13B" w:rsidR="00E83A0A" w:rsidRPr="00716979" w:rsidRDefault="006512E0" w:rsidP="16F40B31">
            <w:pPr>
              <w:spacing w:after="160" w:line="276" w:lineRule="auto"/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>Developing listening and language detective skills through a space theme; using figurative language and developing sentence structure by adding adjectives and prepositions; making simple adjectival comparisons.</w:t>
            </w:r>
          </w:p>
          <w:p w14:paraId="6FB3255E" w14:textId="306F7736" w:rsidR="00E83A0A" w:rsidRPr="00716979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428A2A5" w14:textId="342181C0" w:rsidR="00E83A0A" w:rsidRPr="00716979" w:rsidRDefault="3A809D4B" w:rsidP="006512E0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Intent </w:t>
            </w:r>
            <w:r w:rsidR="00C92A7D" w:rsidRPr="0071697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- Football</w:t>
            </w:r>
          </w:p>
          <w:p w14:paraId="46AD8B3F" w14:textId="6E4323AF" w:rsidR="00C92A7D" w:rsidRPr="00716979" w:rsidRDefault="00C92A7D" w:rsidP="006512E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>Practising language-learning strategies; developing reading, speaking and listening skills through a football related theme; responding to questions about football players; writing football player profiles in French.</w:t>
            </w:r>
          </w:p>
        </w:tc>
      </w:tr>
      <w:tr w:rsidR="00650E30" w:rsidRPr="00716979" w14:paraId="1907890A" w14:textId="77777777" w:rsidTr="00716979">
        <w:tc>
          <w:tcPr>
            <w:tcW w:w="1696" w:type="dxa"/>
          </w:tcPr>
          <w:p w14:paraId="7BF750C6" w14:textId="77777777" w:rsidR="00650E30" w:rsidRPr="00716979" w:rsidRDefault="00650E3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9E2C7D2" w14:textId="77777777" w:rsidR="00650E30" w:rsidRPr="00716979" w:rsidRDefault="00650E30" w:rsidP="16F40B3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14:paraId="2C261D02" w14:textId="77777777" w:rsidR="00650E30" w:rsidRPr="00716979" w:rsidRDefault="00650E30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71697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</w:rPr>
              <w:t>Lesson sequence</w:t>
            </w:r>
          </w:p>
          <w:p w14:paraId="16F14A32" w14:textId="77777777" w:rsidR="006512E0" w:rsidRPr="00716979" w:rsidRDefault="006512E0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</w:pPr>
            <w:r w:rsidRPr="0071697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  <w:t xml:space="preserve">1. Can I recognize and name colour words? </w:t>
            </w:r>
          </w:p>
          <w:p w14:paraId="51D87E14" w14:textId="77777777" w:rsidR="006512E0" w:rsidRPr="00716979" w:rsidRDefault="006512E0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</w:pPr>
            <w:r w:rsidRPr="0071697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  <w:t xml:space="preserve">2. Can I describe shapes by their colour? </w:t>
            </w:r>
          </w:p>
          <w:p w14:paraId="67B59630" w14:textId="77777777" w:rsidR="006512E0" w:rsidRPr="00716979" w:rsidRDefault="006512E0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</w:pPr>
            <w:r w:rsidRPr="0071697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  <w:t xml:space="preserve">3. Can I describe shapes by their size and colour? </w:t>
            </w:r>
          </w:p>
          <w:p w14:paraId="5748C14D" w14:textId="77777777" w:rsidR="006512E0" w:rsidRPr="00716979" w:rsidRDefault="006512E0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</w:pPr>
            <w:r w:rsidRPr="0071697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  <w:t xml:space="preserve">4. Can I recognize and understand cognates and near cognates? </w:t>
            </w:r>
          </w:p>
          <w:p w14:paraId="6C18A1EC" w14:textId="3C4FAA65" w:rsidR="00B322C8" w:rsidRPr="00716979" w:rsidRDefault="006512E0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</w:pPr>
            <w:r w:rsidRPr="0071697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</w:rPr>
              <w:t>5. Can I follow instructions in French?</w:t>
            </w:r>
          </w:p>
        </w:tc>
        <w:tc>
          <w:tcPr>
            <w:tcW w:w="2524" w:type="dxa"/>
          </w:tcPr>
          <w:p w14:paraId="37D79AB8" w14:textId="34F593A0" w:rsidR="00650E30" w:rsidRPr="00716979" w:rsidRDefault="00234E7A" w:rsidP="16F40B31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Lesson sequence</w:t>
            </w:r>
          </w:p>
          <w:p w14:paraId="34534889" w14:textId="651AF360" w:rsidR="006512E0" w:rsidRPr="00716979" w:rsidRDefault="006512E0" w:rsidP="201480BF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1) To recognise and use vocabulary relating to clothing. </w:t>
            </w:r>
          </w:p>
          <w:p w14:paraId="3130BA22" w14:textId="77777777" w:rsidR="006512E0" w:rsidRPr="00716979" w:rsidRDefault="006512E0" w:rsidP="201480BF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>2) To apply their understanding of noun and adjective agreement in French.</w:t>
            </w:r>
          </w:p>
          <w:p w14:paraId="787264F8" w14:textId="77777777" w:rsidR="006512E0" w:rsidRPr="00716979" w:rsidRDefault="006512E0" w:rsidP="201480BF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3) To understand adjectival position and agreement for gender and number. </w:t>
            </w:r>
          </w:p>
          <w:p w14:paraId="1173ECE0" w14:textId="77777777" w:rsidR="006512E0" w:rsidRPr="00716979" w:rsidRDefault="006512E0" w:rsidP="201480BF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4) To express an opinion (like/dislike). </w:t>
            </w:r>
          </w:p>
          <w:p w14:paraId="0808C463" w14:textId="579886B0" w:rsidR="00234E7A" w:rsidRPr="00716979" w:rsidRDefault="006512E0" w:rsidP="201480BF">
            <w:pPr>
              <w:pBdr>
                <w:bottom w:val="single" w:sz="4" w:space="1" w:color="auto"/>
              </w:pBd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>5) To describe an outfit using adjectives correctly</w:t>
            </w:r>
          </w:p>
        </w:tc>
        <w:tc>
          <w:tcPr>
            <w:tcW w:w="2835" w:type="dxa"/>
          </w:tcPr>
          <w:p w14:paraId="60474B3E" w14:textId="4DAEB734" w:rsidR="00650E30" w:rsidRPr="00716979" w:rsidRDefault="5A8201C8" w:rsidP="16F40B31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Lesson sequence</w:t>
            </w:r>
          </w:p>
          <w:p w14:paraId="5D190F38" w14:textId="513C9424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1. Can I identify keywords, </w:t>
            </w:r>
          </w:p>
          <w:p w14:paraId="2569C557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phrases and ideas from spoken </w:t>
            </w:r>
          </w:p>
          <w:p w14:paraId="65C466F5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French? </w:t>
            </w:r>
          </w:p>
          <w:p w14:paraId="3AAEA25D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2. Can I apply knowledge of </w:t>
            </w:r>
            <w:proofErr w:type="gramStart"/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noun</w:t>
            </w:r>
            <w:proofErr w:type="gramEnd"/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5897B010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and adjective agreement to </w:t>
            </w:r>
          </w:p>
          <w:p w14:paraId="4E4A2D54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create metaphors in French? </w:t>
            </w:r>
          </w:p>
          <w:p w14:paraId="0EB9CF5A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3. Can I make comparisons in </w:t>
            </w:r>
          </w:p>
          <w:p w14:paraId="09546F63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French? </w:t>
            </w:r>
          </w:p>
          <w:p w14:paraId="0741EB94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4. Can I develop </w:t>
            </w:r>
            <w:proofErr w:type="gramStart"/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understanding</w:t>
            </w:r>
            <w:proofErr w:type="gramEnd"/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of </w:t>
            </w:r>
          </w:p>
          <w:p w14:paraId="06F7529A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the rules of adjectival </w:t>
            </w:r>
          </w:p>
          <w:p w14:paraId="59289C82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agreement? </w:t>
            </w:r>
          </w:p>
          <w:p w14:paraId="06091AC5" w14:textId="77777777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lastRenderedPageBreak/>
              <w:t xml:space="preserve">5. Can I form questions </w:t>
            </w:r>
            <w:proofErr w:type="gramStart"/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in order to</w:t>
            </w:r>
            <w:proofErr w:type="gramEnd"/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03823BF8" w14:textId="1F3833C3" w:rsidR="006512E0" w:rsidRPr="00716979" w:rsidRDefault="006512E0" w:rsidP="006512E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ask for </w:t>
            </w:r>
            <w:proofErr w:type="spellStart"/>
            <w:r w:rsidRPr="00716979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infromation</w:t>
            </w:r>
            <w:proofErr w:type="spellEnd"/>
          </w:p>
          <w:p w14:paraId="5362C1EF" w14:textId="618A053E" w:rsidR="00650E30" w:rsidRPr="00716979" w:rsidRDefault="00650E30" w:rsidP="006512E0">
            <w:pPr>
              <w:spacing w:line="276" w:lineRule="auto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6593986A" w14:textId="1A847AC0" w:rsidR="00650E30" w:rsidRPr="00716979" w:rsidRDefault="648050AF" w:rsidP="16F40B31">
            <w:pPr>
              <w:spacing w:line="278" w:lineRule="auto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Lesson Sequence:</w:t>
            </w:r>
          </w:p>
          <w:p w14:paraId="365B834F" w14:textId="77777777" w:rsidR="00C92A7D" w:rsidRPr="00716979" w:rsidRDefault="00C92A7D" w:rsidP="16F40B31">
            <w:pPr>
              <w:spacing w:line="278" w:lineRule="auto"/>
              <w:rPr>
                <w:rFonts w:ascii="Segoe UI" w:hAnsi="Segoe UI" w:cs="Segoe UI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1. To explore French football vocabulary. </w:t>
            </w:r>
          </w:p>
          <w:p w14:paraId="193A3A41" w14:textId="77777777" w:rsidR="00C92A7D" w:rsidRPr="00716979" w:rsidRDefault="00C92A7D" w:rsidP="16F40B31">
            <w:pPr>
              <w:spacing w:line="278" w:lineRule="auto"/>
              <w:rPr>
                <w:rFonts w:ascii="Segoe UI" w:hAnsi="Segoe UI" w:cs="Segoe UI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2. To use language detective skills to decode player profiles. </w:t>
            </w:r>
          </w:p>
          <w:p w14:paraId="59EB4AFD" w14:textId="77777777" w:rsidR="00C92A7D" w:rsidRPr="00716979" w:rsidRDefault="00C92A7D" w:rsidP="16F40B31">
            <w:pPr>
              <w:spacing w:line="278" w:lineRule="auto"/>
              <w:rPr>
                <w:rFonts w:ascii="Segoe UI" w:hAnsi="Segoe UI" w:cs="Segoe UI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3. To describe where a person comes from. </w:t>
            </w:r>
          </w:p>
          <w:p w14:paraId="0EC29C32" w14:textId="77777777" w:rsidR="00C92A7D" w:rsidRPr="00716979" w:rsidRDefault="00C92A7D" w:rsidP="16F40B31">
            <w:pPr>
              <w:spacing w:line="278" w:lineRule="auto"/>
              <w:rPr>
                <w:rFonts w:ascii="Segoe UI" w:hAnsi="Segoe UI" w:cs="Segoe UI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>4. To answer questions about French footballers.</w:t>
            </w:r>
          </w:p>
          <w:p w14:paraId="087F95DF" w14:textId="32A8BF60" w:rsidR="00C92A7D" w:rsidRPr="00716979" w:rsidRDefault="00C92A7D" w:rsidP="16F40B31">
            <w:pPr>
              <w:spacing w:line="278" w:lineRule="auto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5. To apply knowledge and understanding to create a footballer profile in French</w:t>
            </w:r>
          </w:p>
          <w:p w14:paraId="0EB6E1F7" w14:textId="3CA7327C" w:rsidR="00650E30" w:rsidRPr="00716979" w:rsidRDefault="00650E30" w:rsidP="006512E0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716979" w14:paraId="5F041D9E" w14:textId="77777777" w:rsidTr="00716979">
        <w:trPr>
          <w:trHeight w:val="557"/>
        </w:trPr>
        <w:tc>
          <w:tcPr>
            <w:tcW w:w="1696" w:type="dxa"/>
          </w:tcPr>
          <w:p w14:paraId="2A43E4CB" w14:textId="77777777" w:rsidR="00E83A0A" w:rsidRPr="00716979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9AD1492" w14:textId="77777777" w:rsidR="00E83A0A" w:rsidRPr="00716979" w:rsidRDefault="00E83A0A" w:rsidP="16F40B3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14:paraId="018EC50C" w14:textId="60AC1D35" w:rsidR="00E83A0A" w:rsidRPr="00716979" w:rsidRDefault="00E83A0A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71697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71697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4FFAC9D4" w14:textId="103DADB7" w:rsidR="00E83A0A" w:rsidRPr="00716979" w:rsidRDefault="006512E0" w:rsidP="006512E0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rouge, bleu, jaune, vert, orange, un cercle, un triangle, un carré, un rectangle, grand, petit, </w:t>
            </w:r>
            <w:proofErr w:type="spellStart"/>
            <w:r w:rsidRPr="00716979">
              <w:rPr>
                <w:rFonts w:ascii="Segoe UI" w:hAnsi="Segoe UI" w:cs="Segoe UI"/>
                <w:sz w:val="20"/>
                <w:szCs w:val="20"/>
              </w:rPr>
              <w:t>c'est</w:t>
            </w:r>
            <w:proofErr w:type="spellEnd"/>
          </w:p>
        </w:tc>
        <w:tc>
          <w:tcPr>
            <w:tcW w:w="2524" w:type="dxa"/>
          </w:tcPr>
          <w:p w14:paraId="31441BD0" w14:textId="5AB00714" w:rsidR="00B5555F" w:rsidRPr="00716979" w:rsidRDefault="00B5555F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71697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71697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1922147E" w14:textId="546249DE" w:rsidR="006512E0" w:rsidRPr="00716979" w:rsidRDefault="006512E0" w:rsidP="16F40B31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proofErr w:type="gramStart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:un</w:t>
            </w:r>
            <w:proofErr w:type="gramEnd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T-shirt, un short, un </w:t>
            </w:r>
            <w:proofErr w:type="spellStart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pantalon</w:t>
            </w:r>
            <w:proofErr w:type="spellEnd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, un chapeau, </w:t>
            </w:r>
            <w:proofErr w:type="spellStart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une</w:t>
            </w:r>
            <w:proofErr w:type="spellEnd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culotte, </w:t>
            </w:r>
            <w:proofErr w:type="spellStart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une</w:t>
            </w:r>
            <w:proofErr w:type="spellEnd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chemise, un pull, des bottes, </w:t>
            </w:r>
            <w:proofErr w:type="spellStart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une</w:t>
            </w:r>
            <w:proofErr w:type="spellEnd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robe,des</w:t>
            </w:r>
            <w:proofErr w:type="spellEnd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97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chaussettes</w:t>
            </w:r>
            <w:proofErr w:type="spellEnd"/>
          </w:p>
          <w:p w14:paraId="631DAAF9" w14:textId="5DF874DB" w:rsidR="00E83A0A" w:rsidRPr="00716979" w:rsidRDefault="00E83A0A" w:rsidP="006512E0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CEBD813" w14:textId="3A24678C" w:rsidR="00B5555F" w:rsidRPr="00716979" w:rsidRDefault="00B5555F" w:rsidP="16F40B31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71697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425622C0" w14:textId="0E354C8A" w:rsidR="006512E0" w:rsidRPr="00716979" w:rsidRDefault="006512E0" w:rsidP="16F40B31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le Système </w:t>
            </w:r>
            <w:proofErr w:type="spellStart"/>
            <w:r w:rsidRPr="00716979">
              <w:rPr>
                <w:rFonts w:ascii="Segoe UI" w:hAnsi="Segoe UI" w:cs="Segoe UI"/>
                <w:sz w:val="20"/>
                <w:szCs w:val="20"/>
              </w:rPr>
              <w:t>solaire</w:t>
            </w:r>
            <w:proofErr w:type="spell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, le Soleil, la Lune, la Terre, </w:t>
            </w:r>
            <w:proofErr w:type="spellStart"/>
            <w:r w:rsidRPr="00716979">
              <w:rPr>
                <w:rFonts w:ascii="Segoe UI" w:hAnsi="Segoe UI" w:cs="Segoe UI"/>
                <w:sz w:val="20"/>
                <w:szCs w:val="20"/>
              </w:rPr>
              <w:t>une</w:t>
            </w:r>
            <w:proofErr w:type="spell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16979">
              <w:rPr>
                <w:rFonts w:ascii="Segoe UI" w:hAnsi="Segoe UI" w:cs="Segoe UI"/>
                <w:sz w:val="20"/>
                <w:szCs w:val="20"/>
              </w:rPr>
              <w:t>planète</w:t>
            </w:r>
            <w:proofErr w:type="spell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716979">
              <w:rPr>
                <w:rFonts w:ascii="Segoe UI" w:hAnsi="Segoe UI" w:cs="Segoe UI"/>
                <w:sz w:val="20"/>
                <w:szCs w:val="20"/>
              </w:rPr>
              <w:t>l’espace</w:t>
            </w:r>
            <w:proofErr w:type="spellEnd"/>
            <w:r w:rsidRPr="00716979">
              <w:rPr>
                <w:rFonts w:ascii="Segoe UI" w:hAnsi="Segoe UI" w:cs="Segoe UI"/>
                <w:sz w:val="20"/>
                <w:szCs w:val="20"/>
              </w:rPr>
              <w:t>, plus ... que</w:t>
            </w:r>
          </w:p>
          <w:p w14:paraId="321FAAC0" w14:textId="41DBCD95" w:rsidR="00E83A0A" w:rsidRPr="00716979" w:rsidRDefault="00E83A0A" w:rsidP="16F40B31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0434EDF3" w14:textId="0CF17E29" w:rsidR="00E83A0A" w:rsidRPr="00716979" w:rsidRDefault="00E83A0A" w:rsidP="006512E0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7AEB0CE1" w14:textId="21A531FD" w:rsidR="000C2957" w:rsidRPr="00716979" w:rsidRDefault="000C2957" w:rsidP="000C2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716979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716979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B3C6407" w14:textId="157DC970" w:rsidR="00C92A7D" w:rsidRPr="00716979" w:rsidRDefault="00C92A7D" w:rsidP="000C2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le ballon, le but, le Sifflet, le terrain, </w:t>
            </w:r>
            <w:proofErr w:type="spellStart"/>
            <w:r w:rsidRPr="00716979">
              <w:rPr>
                <w:rFonts w:ascii="Segoe UI" w:hAnsi="Segoe UI" w:cs="Segoe UI"/>
                <w:sz w:val="20"/>
                <w:szCs w:val="20"/>
              </w:rPr>
              <w:t>marquer</w:t>
            </w:r>
            <w:proofErr w:type="spell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un but, </w:t>
            </w:r>
            <w:proofErr w:type="spellStart"/>
            <w:r w:rsidRPr="00716979">
              <w:rPr>
                <w:rFonts w:ascii="Segoe UI" w:hAnsi="Segoe UI" w:cs="Segoe UI"/>
                <w:sz w:val="20"/>
                <w:szCs w:val="20"/>
              </w:rPr>
              <w:t>mitemps</w:t>
            </w:r>
            <w:proofErr w:type="spell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716979">
              <w:rPr>
                <w:rFonts w:ascii="Segoe UI" w:hAnsi="Segoe UI" w:cs="Segoe UI"/>
                <w:sz w:val="20"/>
                <w:szCs w:val="20"/>
              </w:rPr>
              <w:t>sauver</w:t>
            </w:r>
            <w:proofErr w:type="spell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un but, </w:t>
            </w:r>
            <w:proofErr w:type="spellStart"/>
            <w:r w:rsidRPr="00716979">
              <w:rPr>
                <w:rFonts w:ascii="Segoe UI" w:hAnsi="Segoe UI" w:cs="Segoe UI"/>
                <w:sz w:val="20"/>
                <w:szCs w:val="20"/>
              </w:rPr>
              <w:t>une</w:t>
            </w:r>
            <w:proofErr w:type="spell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équipe</w:t>
            </w:r>
          </w:p>
          <w:p w14:paraId="77C528DC" w14:textId="3C50750D" w:rsidR="00E83A0A" w:rsidRPr="00716979" w:rsidRDefault="00E83A0A" w:rsidP="16F40B31">
            <w:pPr>
              <w:rPr>
                <w:rFonts w:ascii="Segoe UI" w:eastAsia="+mn-ea" w:hAnsi="Segoe UI" w:cs="Segoe UI"/>
                <w:color w:val="000000" w:themeColor="text1"/>
                <w:sz w:val="20"/>
                <w:szCs w:val="20"/>
                <w:lang w:val="en-US"/>
              </w:rPr>
            </w:pPr>
          </w:p>
          <w:p w14:paraId="7D992E6F" w14:textId="5F3E242F" w:rsidR="00E83A0A" w:rsidRPr="00716979" w:rsidRDefault="00E83A0A" w:rsidP="006512E0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716979" w14:paraId="2D3AADC7" w14:textId="77777777" w:rsidTr="00716979">
        <w:tc>
          <w:tcPr>
            <w:tcW w:w="1696" w:type="dxa"/>
          </w:tcPr>
          <w:p w14:paraId="3BF12ECF" w14:textId="77777777" w:rsidR="00E83A0A" w:rsidRPr="00716979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E9D9112" w14:textId="77777777" w:rsidR="00E83A0A" w:rsidRPr="00716979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14:paraId="4B65CDAE" w14:textId="77777777" w:rsidR="00B5555F" w:rsidRPr="00716979" w:rsidRDefault="00E83A0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71697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5906B049" w14:textId="5E706BDF" w:rsidR="006512E0" w:rsidRPr="00716979" w:rsidRDefault="006512E0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Children </w:t>
            </w:r>
            <w:proofErr w:type="gramStart"/>
            <w:r w:rsidRPr="00716979">
              <w:rPr>
                <w:rFonts w:ascii="Segoe UI" w:hAnsi="Segoe UI" w:cs="Segoe UI"/>
                <w:sz w:val="20"/>
                <w:szCs w:val="20"/>
              </w:rPr>
              <w:t>are able to</w:t>
            </w:r>
            <w:proofErr w:type="gram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describe some of the shapes in their work using language of colour, size or shape. They will select the correct decoration according to its colour.</w:t>
            </w:r>
          </w:p>
          <w:p w14:paraId="6DD31928" w14:textId="40611121" w:rsidR="00E83A0A" w:rsidRPr="00716979" w:rsidRDefault="00E83A0A" w:rsidP="006512E0">
            <w:pPr>
              <w:spacing w:line="276" w:lineRule="auto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24" w:type="dxa"/>
          </w:tcPr>
          <w:p w14:paraId="10F1C5C0" w14:textId="0446FBE9" w:rsidR="00E83A0A" w:rsidRPr="00716979" w:rsidRDefault="00B5555F" w:rsidP="16F40B31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71697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1AC98B11" w14:textId="4DC40025" w:rsidR="006512E0" w:rsidRPr="00716979" w:rsidRDefault="006512E0" w:rsidP="16F40B31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>Children can describe an outfit using adjectives correctly, expressing their opinion.</w:t>
            </w:r>
          </w:p>
          <w:p w14:paraId="56790785" w14:textId="1D203435" w:rsidR="00E83A0A" w:rsidRPr="00716979" w:rsidRDefault="00E83A0A" w:rsidP="16F40B3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2264EB3" w14:textId="77777777" w:rsidR="00B5555F" w:rsidRPr="00716979" w:rsidRDefault="00B5555F" w:rsidP="00B5555F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71697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216DE686" w14:textId="1579D307" w:rsidR="006512E0" w:rsidRPr="00716979" w:rsidRDefault="006512E0" w:rsidP="00B5555F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Children </w:t>
            </w:r>
            <w:proofErr w:type="gramStart"/>
            <w:r w:rsidRPr="00716979">
              <w:rPr>
                <w:rFonts w:ascii="Segoe UI" w:hAnsi="Segoe UI" w:cs="Segoe UI"/>
                <w:sz w:val="20"/>
                <w:szCs w:val="20"/>
              </w:rPr>
              <w:t>are able to</w:t>
            </w:r>
            <w:proofErr w:type="gram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write simple sentences in French and apply some of their new French grammatical knowledge such as adjectival agreement.</w:t>
            </w:r>
          </w:p>
          <w:p w14:paraId="0D2C3F4E" w14:textId="5B1E869A" w:rsidR="16F40B31" w:rsidRPr="00716979" w:rsidRDefault="16F40B31" w:rsidP="16F40B31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7C225A0C" w14:textId="2126FCFE" w:rsidR="00E83A0A" w:rsidRPr="00716979" w:rsidRDefault="00E83A0A" w:rsidP="00B5555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287D5A7" w14:textId="77777777" w:rsidR="000C2957" w:rsidRPr="00716979" w:rsidRDefault="000C2957" w:rsidP="16F40B31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71697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</w:t>
            </w:r>
          </w:p>
          <w:p w14:paraId="4A5E270B" w14:textId="2AB4DC4F" w:rsidR="00C92A7D" w:rsidRPr="00716979" w:rsidRDefault="00C92A7D" w:rsidP="16F40B31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Children can use key vocabulary, read and answer questions based on a footballer’s profile. They </w:t>
            </w:r>
            <w:proofErr w:type="gramStart"/>
            <w:r w:rsidRPr="00716979">
              <w:rPr>
                <w:rFonts w:ascii="Segoe UI" w:hAnsi="Segoe UI" w:cs="Segoe UI"/>
                <w:sz w:val="20"/>
                <w:szCs w:val="20"/>
              </w:rPr>
              <w:t>are able to</w:t>
            </w:r>
            <w:proofErr w:type="gramEnd"/>
            <w:r w:rsidRPr="00716979">
              <w:rPr>
                <w:rFonts w:ascii="Segoe UI" w:hAnsi="Segoe UI" w:cs="Segoe UI"/>
                <w:sz w:val="20"/>
                <w:szCs w:val="20"/>
              </w:rPr>
              <w:t xml:space="preserve"> use key language to write a footballer’s profile</w:t>
            </w:r>
          </w:p>
          <w:p w14:paraId="4CE56B4E" w14:textId="777F9371" w:rsidR="00E83A0A" w:rsidRPr="00716979" w:rsidRDefault="00E83A0A" w:rsidP="16F40B3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716979" w:rsidRDefault="00E83A0A">
      <w:pPr>
        <w:rPr>
          <w:rFonts w:ascii="Segoe UI" w:hAnsi="Segoe UI" w:cs="Segoe UI"/>
          <w:sz w:val="20"/>
          <w:szCs w:val="20"/>
          <w:lang w:val="en-US"/>
        </w:rPr>
      </w:pPr>
    </w:p>
    <w:sectPr w:rsidR="00E83A0A" w:rsidRPr="00716979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9F64"/>
    <w:multiLevelType w:val="hybridMultilevel"/>
    <w:tmpl w:val="370A0566"/>
    <w:lvl w:ilvl="0" w:tplc="8564ADEE">
      <w:start w:val="1"/>
      <w:numFmt w:val="decimal"/>
      <w:lvlText w:val="%1."/>
      <w:lvlJc w:val="left"/>
      <w:pPr>
        <w:ind w:left="720" w:hanging="360"/>
      </w:pPr>
    </w:lvl>
    <w:lvl w:ilvl="1" w:tplc="0DEC9124">
      <w:start w:val="1"/>
      <w:numFmt w:val="lowerLetter"/>
      <w:lvlText w:val="%2."/>
      <w:lvlJc w:val="left"/>
      <w:pPr>
        <w:ind w:left="1440" w:hanging="360"/>
      </w:pPr>
    </w:lvl>
    <w:lvl w:ilvl="2" w:tplc="BD76D890">
      <w:start w:val="1"/>
      <w:numFmt w:val="lowerRoman"/>
      <w:lvlText w:val="%3."/>
      <w:lvlJc w:val="right"/>
      <w:pPr>
        <w:ind w:left="2160" w:hanging="180"/>
      </w:pPr>
    </w:lvl>
    <w:lvl w:ilvl="3" w:tplc="CBF85FA6">
      <w:start w:val="1"/>
      <w:numFmt w:val="decimal"/>
      <w:lvlText w:val="%4."/>
      <w:lvlJc w:val="left"/>
      <w:pPr>
        <w:ind w:left="2880" w:hanging="360"/>
      </w:pPr>
    </w:lvl>
    <w:lvl w:ilvl="4" w:tplc="D7D23C44">
      <w:start w:val="1"/>
      <w:numFmt w:val="lowerLetter"/>
      <w:lvlText w:val="%5."/>
      <w:lvlJc w:val="left"/>
      <w:pPr>
        <w:ind w:left="3600" w:hanging="360"/>
      </w:pPr>
    </w:lvl>
    <w:lvl w:ilvl="5" w:tplc="5392584A">
      <w:start w:val="1"/>
      <w:numFmt w:val="lowerRoman"/>
      <w:lvlText w:val="%6."/>
      <w:lvlJc w:val="right"/>
      <w:pPr>
        <w:ind w:left="4320" w:hanging="180"/>
      </w:pPr>
    </w:lvl>
    <w:lvl w:ilvl="6" w:tplc="A10E2CE0">
      <w:start w:val="1"/>
      <w:numFmt w:val="decimal"/>
      <w:lvlText w:val="%7."/>
      <w:lvlJc w:val="left"/>
      <w:pPr>
        <w:ind w:left="5040" w:hanging="360"/>
      </w:pPr>
    </w:lvl>
    <w:lvl w:ilvl="7" w:tplc="DD048B42">
      <w:start w:val="1"/>
      <w:numFmt w:val="lowerLetter"/>
      <w:lvlText w:val="%8."/>
      <w:lvlJc w:val="left"/>
      <w:pPr>
        <w:ind w:left="5760" w:hanging="360"/>
      </w:pPr>
    </w:lvl>
    <w:lvl w:ilvl="8" w:tplc="F94203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DAF"/>
    <w:multiLevelType w:val="hybridMultilevel"/>
    <w:tmpl w:val="32D20A52"/>
    <w:lvl w:ilvl="0" w:tplc="41E2E586">
      <w:start w:val="1"/>
      <w:numFmt w:val="decimal"/>
      <w:lvlText w:val="%1."/>
      <w:lvlJc w:val="left"/>
      <w:pPr>
        <w:ind w:left="720" w:hanging="360"/>
      </w:pPr>
    </w:lvl>
    <w:lvl w:ilvl="1" w:tplc="DA86BF34">
      <w:start w:val="1"/>
      <w:numFmt w:val="lowerLetter"/>
      <w:lvlText w:val="%2."/>
      <w:lvlJc w:val="left"/>
      <w:pPr>
        <w:ind w:left="1440" w:hanging="360"/>
      </w:pPr>
    </w:lvl>
    <w:lvl w:ilvl="2" w:tplc="D50A95EA">
      <w:start w:val="1"/>
      <w:numFmt w:val="lowerRoman"/>
      <w:lvlText w:val="%3."/>
      <w:lvlJc w:val="right"/>
      <w:pPr>
        <w:ind w:left="2160" w:hanging="180"/>
      </w:pPr>
    </w:lvl>
    <w:lvl w:ilvl="3" w:tplc="BC76997E">
      <w:start w:val="1"/>
      <w:numFmt w:val="decimal"/>
      <w:lvlText w:val="%4."/>
      <w:lvlJc w:val="left"/>
      <w:pPr>
        <w:ind w:left="2880" w:hanging="360"/>
      </w:pPr>
    </w:lvl>
    <w:lvl w:ilvl="4" w:tplc="F4FC25C4">
      <w:start w:val="1"/>
      <w:numFmt w:val="lowerLetter"/>
      <w:lvlText w:val="%5."/>
      <w:lvlJc w:val="left"/>
      <w:pPr>
        <w:ind w:left="3600" w:hanging="360"/>
      </w:pPr>
    </w:lvl>
    <w:lvl w:ilvl="5" w:tplc="3568660E">
      <w:start w:val="1"/>
      <w:numFmt w:val="lowerRoman"/>
      <w:lvlText w:val="%6."/>
      <w:lvlJc w:val="right"/>
      <w:pPr>
        <w:ind w:left="4320" w:hanging="180"/>
      </w:pPr>
    </w:lvl>
    <w:lvl w:ilvl="6" w:tplc="B01E0D78">
      <w:start w:val="1"/>
      <w:numFmt w:val="decimal"/>
      <w:lvlText w:val="%7."/>
      <w:lvlJc w:val="left"/>
      <w:pPr>
        <w:ind w:left="5040" w:hanging="360"/>
      </w:pPr>
    </w:lvl>
    <w:lvl w:ilvl="7" w:tplc="F040652E">
      <w:start w:val="1"/>
      <w:numFmt w:val="lowerLetter"/>
      <w:lvlText w:val="%8."/>
      <w:lvlJc w:val="left"/>
      <w:pPr>
        <w:ind w:left="5760" w:hanging="360"/>
      </w:pPr>
    </w:lvl>
    <w:lvl w:ilvl="8" w:tplc="1FC667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36F6"/>
    <w:multiLevelType w:val="hybridMultilevel"/>
    <w:tmpl w:val="290AC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1009"/>
    <w:multiLevelType w:val="hybridMultilevel"/>
    <w:tmpl w:val="1CD8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2C8A"/>
    <w:multiLevelType w:val="hybridMultilevel"/>
    <w:tmpl w:val="7FFC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5828">
    <w:abstractNumId w:val="1"/>
  </w:num>
  <w:num w:numId="2" w16cid:durableId="982806710">
    <w:abstractNumId w:val="2"/>
  </w:num>
  <w:num w:numId="3" w16cid:durableId="784346811">
    <w:abstractNumId w:val="0"/>
  </w:num>
  <w:num w:numId="4" w16cid:durableId="1672102390">
    <w:abstractNumId w:val="5"/>
  </w:num>
  <w:num w:numId="5" w16cid:durableId="2089421350">
    <w:abstractNumId w:val="4"/>
  </w:num>
  <w:num w:numId="6" w16cid:durableId="892080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C2957"/>
    <w:rsid w:val="00234E7A"/>
    <w:rsid w:val="002E171A"/>
    <w:rsid w:val="00477908"/>
    <w:rsid w:val="00480C76"/>
    <w:rsid w:val="00493A58"/>
    <w:rsid w:val="00497B3B"/>
    <w:rsid w:val="00650E30"/>
    <w:rsid w:val="006512E0"/>
    <w:rsid w:val="00664565"/>
    <w:rsid w:val="00691637"/>
    <w:rsid w:val="006923A3"/>
    <w:rsid w:val="007146E1"/>
    <w:rsid w:val="00716979"/>
    <w:rsid w:val="00851166"/>
    <w:rsid w:val="008516A6"/>
    <w:rsid w:val="00B322C8"/>
    <w:rsid w:val="00B5555F"/>
    <w:rsid w:val="00C92A7D"/>
    <w:rsid w:val="00D95245"/>
    <w:rsid w:val="00E83A0A"/>
    <w:rsid w:val="00E85ADA"/>
    <w:rsid w:val="00F678D7"/>
    <w:rsid w:val="00FE055B"/>
    <w:rsid w:val="05757383"/>
    <w:rsid w:val="0F217580"/>
    <w:rsid w:val="1212D536"/>
    <w:rsid w:val="12B6675C"/>
    <w:rsid w:val="12E2DCF6"/>
    <w:rsid w:val="16F40B31"/>
    <w:rsid w:val="1739F839"/>
    <w:rsid w:val="18708C11"/>
    <w:rsid w:val="18FE34C4"/>
    <w:rsid w:val="201480BF"/>
    <w:rsid w:val="2061BE6F"/>
    <w:rsid w:val="237261CD"/>
    <w:rsid w:val="2BBE0C9F"/>
    <w:rsid w:val="2C1085B5"/>
    <w:rsid w:val="346C7673"/>
    <w:rsid w:val="36496597"/>
    <w:rsid w:val="3810CE8A"/>
    <w:rsid w:val="3A809D4B"/>
    <w:rsid w:val="3AFED6A3"/>
    <w:rsid w:val="4247AEB5"/>
    <w:rsid w:val="428CA311"/>
    <w:rsid w:val="4926465D"/>
    <w:rsid w:val="4BB9AAC0"/>
    <w:rsid w:val="502C2FEA"/>
    <w:rsid w:val="51E04129"/>
    <w:rsid w:val="53970976"/>
    <w:rsid w:val="53C506E5"/>
    <w:rsid w:val="547B2502"/>
    <w:rsid w:val="5A8201C8"/>
    <w:rsid w:val="5FB7B836"/>
    <w:rsid w:val="648050AF"/>
    <w:rsid w:val="669EA3B8"/>
    <w:rsid w:val="71426D63"/>
    <w:rsid w:val="7E2EC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4F40B9-7FA7-4661-AE25-DFF2BBB43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BC4D2-790D-4053-A27B-CDE7AF06E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0CC2A-0899-4F68-8F28-A947B77CEFB9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2</cp:revision>
  <dcterms:created xsi:type="dcterms:W3CDTF">2024-11-14T10:38:00Z</dcterms:created>
  <dcterms:modified xsi:type="dcterms:W3CDTF">2024-11-14T10:38:00Z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