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FE7A" w14:textId="6CBD0A72" w:rsidR="00691637" w:rsidRDefault="009D3686">
      <w:pPr>
        <w:rPr>
          <w:lang w:val="en-US"/>
        </w:rPr>
      </w:pPr>
      <w:r>
        <w:rPr>
          <w:lang w:val="en-US"/>
        </w:rPr>
        <w:t>RE</w:t>
      </w:r>
      <w:r w:rsidR="00E83A0A">
        <w:rPr>
          <w:lang w:val="en-US"/>
        </w:rPr>
        <w:t xml:space="preserve"> Term </w:t>
      </w:r>
      <w:r w:rsidR="009D6ADB">
        <w:rPr>
          <w:lang w:val="en-US"/>
        </w:rPr>
        <w:t xml:space="preserve">Spring </w:t>
      </w:r>
      <w:r w:rsidR="00BD0D40">
        <w:rPr>
          <w:lang w:val="en-US"/>
        </w:rPr>
        <w:t>2</w:t>
      </w:r>
    </w:p>
    <w:p w14:paraId="42AF499B" w14:textId="77777777" w:rsidR="00E83A0A" w:rsidRDefault="00E83A0A">
      <w:pPr>
        <w:rPr>
          <w:lang w:val="en-US"/>
        </w:rPr>
      </w:pPr>
    </w:p>
    <w:tbl>
      <w:tblPr>
        <w:tblStyle w:val="TableGrid"/>
        <w:tblW w:w="14029" w:type="dxa"/>
        <w:tblLook w:val="04A0" w:firstRow="1" w:lastRow="0" w:firstColumn="1" w:lastColumn="0" w:noHBand="0" w:noVBand="1"/>
      </w:tblPr>
      <w:tblGrid>
        <w:gridCol w:w="2405"/>
        <w:gridCol w:w="2126"/>
        <w:gridCol w:w="2268"/>
        <w:gridCol w:w="2268"/>
        <w:gridCol w:w="2268"/>
        <w:gridCol w:w="2694"/>
      </w:tblGrid>
      <w:tr w:rsidR="00E83A0A" w14:paraId="48894B03" w14:textId="77777777" w:rsidTr="007471FA">
        <w:tc>
          <w:tcPr>
            <w:tcW w:w="2405" w:type="dxa"/>
          </w:tcPr>
          <w:p w14:paraId="5362AB8E" w14:textId="7731EF03" w:rsidR="00E83A0A" w:rsidRDefault="00E83A0A">
            <w:pPr>
              <w:rPr>
                <w:lang w:val="en-US"/>
              </w:rPr>
            </w:pPr>
            <w:r>
              <w:rPr>
                <w:lang w:val="en-US"/>
              </w:rPr>
              <w:t>EYFS</w:t>
            </w:r>
          </w:p>
        </w:tc>
        <w:tc>
          <w:tcPr>
            <w:tcW w:w="2126" w:type="dxa"/>
          </w:tcPr>
          <w:p w14:paraId="0B5C56C2" w14:textId="48F39137" w:rsidR="00E83A0A" w:rsidRDefault="00E83A0A">
            <w:pPr>
              <w:rPr>
                <w:lang w:val="en-US"/>
              </w:rPr>
            </w:pPr>
            <w:r>
              <w:rPr>
                <w:lang w:val="en-US"/>
              </w:rPr>
              <w:t>Year 1/2</w:t>
            </w:r>
          </w:p>
        </w:tc>
        <w:tc>
          <w:tcPr>
            <w:tcW w:w="2268" w:type="dxa"/>
          </w:tcPr>
          <w:p w14:paraId="707900BA" w14:textId="71F7BAF6" w:rsidR="00E83A0A" w:rsidRDefault="00E83A0A">
            <w:pPr>
              <w:rPr>
                <w:lang w:val="en-US"/>
              </w:rPr>
            </w:pPr>
            <w:r>
              <w:rPr>
                <w:lang w:val="en-US"/>
              </w:rPr>
              <w:t>Year 3</w:t>
            </w:r>
          </w:p>
        </w:tc>
        <w:tc>
          <w:tcPr>
            <w:tcW w:w="2268" w:type="dxa"/>
          </w:tcPr>
          <w:p w14:paraId="6D1DDEDF" w14:textId="02738CA9" w:rsidR="00E83A0A" w:rsidRDefault="00E83A0A">
            <w:pPr>
              <w:rPr>
                <w:lang w:val="en-US"/>
              </w:rPr>
            </w:pPr>
            <w:r>
              <w:rPr>
                <w:lang w:val="en-US"/>
              </w:rPr>
              <w:t>Year 4</w:t>
            </w:r>
          </w:p>
        </w:tc>
        <w:tc>
          <w:tcPr>
            <w:tcW w:w="2268" w:type="dxa"/>
          </w:tcPr>
          <w:p w14:paraId="2DFC023B" w14:textId="65960456" w:rsidR="00E83A0A" w:rsidRDefault="00E83A0A">
            <w:pPr>
              <w:rPr>
                <w:lang w:val="en-US"/>
              </w:rPr>
            </w:pPr>
            <w:r>
              <w:rPr>
                <w:lang w:val="en-US"/>
              </w:rPr>
              <w:t>Year 5</w:t>
            </w:r>
          </w:p>
        </w:tc>
        <w:tc>
          <w:tcPr>
            <w:tcW w:w="2694" w:type="dxa"/>
          </w:tcPr>
          <w:p w14:paraId="37EE5698" w14:textId="6E25F8DA" w:rsidR="00E83A0A" w:rsidRDefault="00E83A0A">
            <w:pPr>
              <w:rPr>
                <w:lang w:val="en-US"/>
              </w:rPr>
            </w:pPr>
            <w:r>
              <w:rPr>
                <w:lang w:val="en-US"/>
              </w:rPr>
              <w:t>Year 6</w:t>
            </w:r>
          </w:p>
        </w:tc>
      </w:tr>
      <w:tr w:rsidR="004010F0" w14:paraId="1577A6BA" w14:textId="77777777" w:rsidTr="007471FA">
        <w:tc>
          <w:tcPr>
            <w:tcW w:w="2405" w:type="dxa"/>
          </w:tcPr>
          <w:p w14:paraId="79A33927" w14:textId="77777777" w:rsidR="004010F0" w:rsidRDefault="00BD7296" w:rsidP="009D6ADB">
            <w:pPr>
              <w:pStyle w:val="paragraph"/>
              <w:spacing w:before="0" w:beforeAutospacing="0" w:after="0" w:afterAutospacing="0"/>
              <w:textAlignment w:val="baseline"/>
              <w:divId w:val="797990396"/>
              <w:rPr>
                <w:rFonts w:ascii="Segoe UI" w:hAnsi="Segoe UI" w:cs="Segoe UI"/>
                <w:sz w:val="18"/>
                <w:szCs w:val="18"/>
              </w:rPr>
            </w:pPr>
            <w:r w:rsidRPr="00BD7296">
              <w:rPr>
                <w:rFonts w:ascii="Segoe UI" w:hAnsi="Segoe UI" w:cs="Segoe UI"/>
                <w:b/>
                <w:bCs/>
                <w:sz w:val="18"/>
                <w:szCs w:val="18"/>
              </w:rPr>
              <w:t>Intent</w:t>
            </w:r>
            <w:r w:rsidRPr="00BD7296">
              <w:rPr>
                <w:rFonts w:ascii="Segoe UI" w:hAnsi="Segoe UI" w:cs="Segoe UI"/>
                <w:sz w:val="18"/>
                <w:szCs w:val="18"/>
              </w:rPr>
              <w:t xml:space="preserve"> The children can say how others are feeling based on their expressions and actions and can respond appropriately, continue developing friendships with lots of different people and show friendly behaviour in the classroom and around school. They can understand all the aspects that makes a ‘healthy me’. The children can sit and listen during adult focus time, working well with others due to using listening skills and sharing ideas. The children can start to show more confidence when things are new, setting goals and challenging themselves in pay as well as identifying what they would like to improve. Children can use words to help solve conflicts with others</w:t>
            </w:r>
          </w:p>
          <w:p w14:paraId="462C2817" w14:textId="77777777" w:rsidR="00BD7296" w:rsidRDefault="00BD7296" w:rsidP="009D6ADB">
            <w:pPr>
              <w:pStyle w:val="paragraph"/>
              <w:spacing w:before="0" w:beforeAutospacing="0" w:after="0" w:afterAutospacing="0"/>
              <w:textAlignment w:val="baseline"/>
              <w:divId w:val="797990396"/>
              <w:rPr>
                <w:rFonts w:ascii="Segoe UI" w:hAnsi="Segoe UI" w:cs="Segoe UI"/>
                <w:sz w:val="18"/>
                <w:szCs w:val="18"/>
                <w:lang w:val="en-US"/>
              </w:rPr>
            </w:pPr>
          </w:p>
          <w:p w14:paraId="560F8C01" w14:textId="5AC2F67A" w:rsidR="00BD7296" w:rsidRPr="00BD7296" w:rsidRDefault="00BD7296" w:rsidP="009D6ADB">
            <w:pPr>
              <w:pStyle w:val="paragraph"/>
              <w:spacing w:before="0" w:beforeAutospacing="0" w:after="0" w:afterAutospacing="0"/>
              <w:textAlignment w:val="baseline"/>
              <w:divId w:val="797990396"/>
              <w:rPr>
                <w:rFonts w:ascii="Segoe UI" w:hAnsi="Segoe UI" w:cs="Segoe UI"/>
                <w:sz w:val="20"/>
                <w:szCs w:val="20"/>
                <w:lang w:val="en-US"/>
              </w:rPr>
            </w:pPr>
            <w:r w:rsidRPr="00BD7296">
              <w:rPr>
                <w:rFonts w:ascii="Segoe UI" w:hAnsi="Segoe UI" w:cs="Segoe UI"/>
                <w:b/>
                <w:bCs/>
                <w:sz w:val="20"/>
                <w:szCs w:val="20"/>
              </w:rPr>
              <w:t>Sequence of Learning -</w:t>
            </w:r>
            <w:r w:rsidRPr="00BD7296">
              <w:rPr>
                <w:rFonts w:ascii="Segoe UI" w:hAnsi="Segoe UI" w:cs="Segoe UI"/>
                <w:sz w:val="20"/>
                <w:szCs w:val="20"/>
              </w:rPr>
              <w:t xml:space="preserve">Can I moderate my own feelings socially and </w:t>
            </w:r>
            <w:r w:rsidRPr="00BD7296">
              <w:rPr>
                <w:rFonts w:ascii="Segoe UI" w:hAnsi="Segoe UI" w:cs="Segoe UI"/>
                <w:sz w:val="20"/>
                <w:szCs w:val="20"/>
              </w:rPr>
              <w:lastRenderedPageBreak/>
              <w:t xml:space="preserve">emotionally, using discussion to resolve conflict? Can I explore how to resolve conflicts through reading fairytales and traditional tales? Can I work out and find solutions with others without adult support during independent play to solve conflicts, disagreements or tricky situations? -Can I think and talk about the perspectives of others during talk partner work? -Can I talk about goals and plan in my play and review how I could improve next time? Can I show resilience and perseverance when I am working towards goals, like designing and making a castle? -Can I continue to have constructive and respectful relationships with our friends in </w:t>
            </w:r>
            <w:proofErr w:type="spellStart"/>
            <w:r w:rsidRPr="00BD7296">
              <w:rPr>
                <w:rFonts w:ascii="Segoe UI" w:hAnsi="Segoe UI" w:cs="Segoe UI"/>
                <w:sz w:val="20"/>
                <w:szCs w:val="20"/>
              </w:rPr>
              <w:t>Polridmouth</w:t>
            </w:r>
            <w:proofErr w:type="spellEnd"/>
            <w:r w:rsidRPr="00BD7296">
              <w:rPr>
                <w:rFonts w:ascii="Segoe UI" w:hAnsi="Segoe UI" w:cs="Segoe UI"/>
                <w:sz w:val="20"/>
                <w:szCs w:val="20"/>
              </w:rPr>
              <w:t xml:space="preserve"> class</w:t>
            </w:r>
          </w:p>
        </w:tc>
        <w:tc>
          <w:tcPr>
            <w:tcW w:w="2126" w:type="dxa"/>
          </w:tcPr>
          <w:p w14:paraId="2199A805" w14:textId="77777777" w:rsidR="00BD0D40" w:rsidRDefault="00BD0D40" w:rsidP="007471FA">
            <w:pPr>
              <w:rPr>
                <w:rFonts w:ascii="Segoe UI" w:hAnsi="Segoe UI" w:cs="Segoe UI"/>
                <w:sz w:val="20"/>
                <w:szCs w:val="20"/>
              </w:rPr>
            </w:pPr>
            <w:r w:rsidRPr="00BD0D40">
              <w:rPr>
                <w:rFonts w:ascii="Segoe UI" w:hAnsi="Segoe UI" w:cs="Segoe UI"/>
                <w:b/>
                <w:bCs/>
                <w:sz w:val="20"/>
                <w:szCs w:val="20"/>
              </w:rPr>
              <w:lastRenderedPageBreak/>
              <w:t>I</w:t>
            </w:r>
            <w:r w:rsidRPr="00BD0D40">
              <w:rPr>
                <w:rFonts w:ascii="Segoe UI" w:hAnsi="Segoe UI" w:cs="Segoe UI"/>
                <w:b/>
                <w:bCs/>
                <w:sz w:val="20"/>
                <w:szCs w:val="20"/>
              </w:rPr>
              <w:t>ntent:</w:t>
            </w:r>
            <w:r w:rsidRPr="00BD0D40">
              <w:rPr>
                <w:rFonts w:ascii="Segoe UI" w:hAnsi="Segoe UI" w:cs="Segoe UI"/>
                <w:sz w:val="20"/>
                <w:szCs w:val="20"/>
              </w:rPr>
              <w:t xml:space="preserve"> </w:t>
            </w:r>
          </w:p>
          <w:p w14:paraId="189CFF37" w14:textId="77777777" w:rsidR="00BD0D40" w:rsidRDefault="00BD0D40" w:rsidP="007471FA">
            <w:pPr>
              <w:rPr>
                <w:rFonts w:ascii="Segoe UI" w:hAnsi="Segoe UI" w:cs="Segoe UI"/>
                <w:sz w:val="20"/>
                <w:szCs w:val="20"/>
              </w:rPr>
            </w:pPr>
            <w:r w:rsidRPr="00BD0D40">
              <w:rPr>
                <w:rFonts w:ascii="Segoe UI" w:hAnsi="Segoe UI" w:cs="Segoe UI"/>
                <w:sz w:val="20"/>
                <w:szCs w:val="20"/>
              </w:rPr>
              <w:t xml:space="preserve">Children should understand that Easter is an important time for Christians and a time to think about Jesus’ death. </w:t>
            </w:r>
          </w:p>
          <w:p w14:paraId="0A631A0A" w14:textId="77777777" w:rsidR="00BD0D40" w:rsidRDefault="00BD0D40" w:rsidP="007471FA">
            <w:pPr>
              <w:rPr>
                <w:rFonts w:ascii="Segoe UI" w:hAnsi="Segoe UI" w:cs="Segoe UI"/>
                <w:sz w:val="20"/>
                <w:szCs w:val="20"/>
              </w:rPr>
            </w:pPr>
            <w:r w:rsidRPr="00BD0D40">
              <w:rPr>
                <w:rFonts w:ascii="Segoe UI" w:hAnsi="Segoe UI" w:cs="Segoe UI"/>
                <w:b/>
                <w:bCs/>
                <w:sz w:val="20"/>
                <w:szCs w:val="20"/>
              </w:rPr>
              <w:t>Sequence of lessons:</w:t>
            </w:r>
            <w:r w:rsidRPr="00BD0D40">
              <w:rPr>
                <w:rFonts w:ascii="Segoe UI" w:hAnsi="Segoe UI" w:cs="Segoe UI"/>
                <w:sz w:val="20"/>
                <w:szCs w:val="20"/>
              </w:rPr>
              <w:t xml:space="preserve"> </w:t>
            </w:r>
          </w:p>
          <w:p w14:paraId="45F79060" w14:textId="77777777" w:rsidR="00BD0D40" w:rsidRDefault="00BD0D40" w:rsidP="007471FA">
            <w:pPr>
              <w:rPr>
                <w:rFonts w:ascii="Segoe UI" w:hAnsi="Segoe UI" w:cs="Segoe UI"/>
                <w:sz w:val="20"/>
                <w:szCs w:val="20"/>
              </w:rPr>
            </w:pPr>
            <w:r w:rsidRPr="00BD0D40">
              <w:rPr>
                <w:rFonts w:ascii="Segoe UI" w:hAnsi="Segoe UI" w:cs="Segoe UI"/>
                <w:sz w:val="20"/>
                <w:szCs w:val="20"/>
              </w:rPr>
              <w:t>1. Can I explain why Palm Sunday is important to Christians?</w:t>
            </w:r>
          </w:p>
          <w:p w14:paraId="7B85138A" w14:textId="77777777" w:rsidR="00BD0D40" w:rsidRDefault="00BD0D40" w:rsidP="007471FA">
            <w:pPr>
              <w:rPr>
                <w:rFonts w:ascii="Segoe UI" w:hAnsi="Segoe UI" w:cs="Segoe UI"/>
                <w:sz w:val="20"/>
                <w:szCs w:val="20"/>
              </w:rPr>
            </w:pPr>
            <w:r w:rsidRPr="00BD0D40">
              <w:rPr>
                <w:rFonts w:ascii="Segoe UI" w:hAnsi="Segoe UI" w:cs="Segoe UI"/>
                <w:sz w:val="20"/>
                <w:szCs w:val="20"/>
              </w:rPr>
              <w:t>2. Can I explain what happened on Maundy Thursday?</w:t>
            </w:r>
          </w:p>
          <w:p w14:paraId="5D67D917" w14:textId="77777777" w:rsidR="00BD0D40" w:rsidRDefault="00BD0D40" w:rsidP="007471FA">
            <w:pPr>
              <w:rPr>
                <w:rFonts w:ascii="Segoe UI" w:hAnsi="Segoe UI" w:cs="Segoe UI"/>
                <w:sz w:val="20"/>
                <w:szCs w:val="20"/>
              </w:rPr>
            </w:pPr>
            <w:r w:rsidRPr="00BD0D40">
              <w:rPr>
                <w:rFonts w:ascii="Segoe UI" w:hAnsi="Segoe UI" w:cs="Segoe UI"/>
                <w:sz w:val="20"/>
                <w:szCs w:val="20"/>
              </w:rPr>
              <w:t>3. Can I explain why the cross is an important symbol?</w:t>
            </w:r>
          </w:p>
          <w:p w14:paraId="3C16F355" w14:textId="77777777" w:rsidR="00BD0D40" w:rsidRDefault="00BD0D40" w:rsidP="007471FA">
            <w:pPr>
              <w:rPr>
                <w:rFonts w:ascii="Segoe UI" w:hAnsi="Segoe UI" w:cs="Segoe UI"/>
                <w:sz w:val="20"/>
                <w:szCs w:val="20"/>
              </w:rPr>
            </w:pPr>
            <w:r w:rsidRPr="00BD0D40">
              <w:rPr>
                <w:rFonts w:ascii="Segoe UI" w:hAnsi="Segoe UI" w:cs="Segoe UI"/>
                <w:sz w:val="20"/>
                <w:szCs w:val="20"/>
              </w:rPr>
              <w:t xml:space="preserve">4. Can I explain what a surprise is? </w:t>
            </w:r>
          </w:p>
          <w:p w14:paraId="29F326BC" w14:textId="77777777" w:rsidR="00BD0D40" w:rsidRDefault="00BD0D40" w:rsidP="007471FA">
            <w:pPr>
              <w:rPr>
                <w:rFonts w:ascii="Segoe UI" w:hAnsi="Segoe UI" w:cs="Segoe UI"/>
                <w:sz w:val="20"/>
                <w:szCs w:val="20"/>
              </w:rPr>
            </w:pPr>
            <w:r w:rsidRPr="00BD0D40">
              <w:rPr>
                <w:rFonts w:ascii="Segoe UI" w:hAnsi="Segoe UI" w:cs="Segoe UI"/>
                <w:sz w:val="20"/>
                <w:szCs w:val="20"/>
              </w:rPr>
              <w:t xml:space="preserve">5. Can I explain how the disciples felt on Easter Sunday? </w:t>
            </w:r>
          </w:p>
          <w:p w14:paraId="2D7ADB01" w14:textId="5781CF1B" w:rsidR="004010F0" w:rsidRPr="00BD0D40" w:rsidRDefault="00BD0D40" w:rsidP="007471FA">
            <w:pPr>
              <w:rPr>
                <w:rFonts w:ascii="Segoe UI" w:eastAsiaTheme="minorEastAsia" w:hAnsi="Segoe UI" w:cs="Segoe UI"/>
                <w:color w:val="000000" w:themeColor="text1"/>
                <w:sz w:val="20"/>
                <w:szCs w:val="20"/>
                <w:lang w:val="en-US"/>
              </w:rPr>
            </w:pPr>
            <w:r w:rsidRPr="00BD0D40">
              <w:rPr>
                <w:rFonts w:ascii="Segoe UI" w:hAnsi="Segoe UI" w:cs="Segoe UI"/>
                <w:sz w:val="20"/>
                <w:szCs w:val="20"/>
              </w:rPr>
              <w:t>6. Can I explain how Christians celebrate Easter?</w:t>
            </w:r>
          </w:p>
        </w:tc>
        <w:tc>
          <w:tcPr>
            <w:tcW w:w="2268" w:type="dxa"/>
          </w:tcPr>
          <w:p w14:paraId="459AE9E7" w14:textId="77777777" w:rsidR="00BD0D40" w:rsidRPr="00BD0D40" w:rsidRDefault="00BD0D40" w:rsidP="00BD0D40">
            <w:pPr>
              <w:rPr>
                <w:rFonts w:ascii="Segoe UI" w:hAnsi="Segoe UI" w:cs="Segoe UI"/>
                <w:b/>
                <w:bCs/>
                <w:sz w:val="20"/>
                <w:szCs w:val="20"/>
              </w:rPr>
            </w:pPr>
            <w:r w:rsidRPr="00BD0D40">
              <w:rPr>
                <w:rFonts w:ascii="Segoe UI" w:hAnsi="Segoe UI" w:cs="Segoe UI"/>
                <w:b/>
                <w:bCs/>
                <w:sz w:val="20"/>
                <w:szCs w:val="20"/>
              </w:rPr>
              <w:t xml:space="preserve">Intent: </w:t>
            </w:r>
          </w:p>
          <w:p w14:paraId="630C2C91"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To understand fundamental stories within Judaism such as the story of Abram and Sarai, The story of Isaac and the story of Rachel. </w:t>
            </w:r>
          </w:p>
          <w:p w14:paraId="651694DC" w14:textId="77777777" w:rsidR="00BD0D40" w:rsidRDefault="00BD0D40" w:rsidP="00BD0D40">
            <w:pPr>
              <w:rPr>
                <w:rFonts w:ascii="Segoe UI" w:hAnsi="Segoe UI" w:cs="Segoe UI"/>
                <w:sz w:val="20"/>
                <w:szCs w:val="20"/>
              </w:rPr>
            </w:pPr>
            <w:r w:rsidRPr="00BD0D40">
              <w:rPr>
                <w:rFonts w:ascii="Segoe UI" w:hAnsi="Segoe UI" w:cs="Segoe UI"/>
                <w:b/>
                <w:bCs/>
                <w:sz w:val="20"/>
                <w:szCs w:val="20"/>
              </w:rPr>
              <w:t>Sequence of lessons</w:t>
            </w:r>
            <w:r w:rsidRPr="00BD0D40">
              <w:rPr>
                <w:rFonts w:ascii="Segoe UI" w:hAnsi="Segoe UI" w:cs="Segoe UI"/>
                <w:sz w:val="20"/>
                <w:szCs w:val="20"/>
              </w:rPr>
              <w:t xml:space="preserve">: 1. The Hebrew Bible </w:t>
            </w:r>
          </w:p>
          <w:p w14:paraId="2E59A220"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2. The story of Abram and Sarai </w:t>
            </w:r>
          </w:p>
          <w:p w14:paraId="3FAD762C" w14:textId="77777777" w:rsidR="00BD0D40" w:rsidRDefault="00BD0D40" w:rsidP="00BD0D40">
            <w:pPr>
              <w:rPr>
                <w:rFonts w:ascii="Segoe UI" w:hAnsi="Segoe UI" w:cs="Segoe UI"/>
                <w:sz w:val="20"/>
                <w:szCs w:val="20"/>
              </w:rPr>
            </w:pPr>
            <w:r w:rsidRPr="00BD0D40">
              <w:rPr>
                <w:rFonts w:ascii="Segoe UI" w:hAnsi="Segoe UI" w:cs="Segoe UI"/>
                <w:sz w:val="20"/>
                <w:szCs w:val="20"/>
              </w:rPr>
              <w:t>3. Abram becomes Abraham</w:t>
            </w:r>
          </w:p>
          <w:p w14:paraId="7C9B59EF"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 4. Abraham and his son, Isaac </w:t>
            </w:r>
          </w:p>
          <w:p w14:paraId="6ED631DD"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5. The story of Isaac and Rebekah </w:t>
            </w:r>
          </w:p>
          <w:p w14:paraId="5D308AA1" w14:textId="2A43D7DC" w:rsidR="004010F0" w:rsidRDefault="00BD0D40" w:rsidP="00BD0D40">
            <w:pPr>
              <w:pStyle w:val="NormalWeb"/>
              <w:spacing w:before="0" w:beforeAutospacing="0" w:after="0" w:afterAutospacing="0"/>
              <w:rPr>
                <w:rFonts w:asciiTheme="minorHAnsi" w:eastAsiaTheme="minorEastAsia" w:hAnsiTheme="minorHAnsi" w:cstheme="minorBidi"/>
                <w:sz w:val="20"/>
                <w:szCs w:val="20"/>
                <w:lang w:val="en-US"/>
              </w:rPr>
            </w:pPr>
            <w:r w:rsidRPr="00BD0D40">
              <w:rPr>
                <w:rFonts w:ascii="Segoe UI" w:hAnsi="Segoe UI" w:cs="Segoe UI"/>
                <w:sz w:val="20"/>
                <w:szCs w:val="20"/>
              </w:rPr>
              <w:t>6. The story of Jacob and Rachel</w:t>
            </w:r>
          </w:p>
        </w:tc>
        <w:tc>
          <w:tcPr>
            <w:tcW w:w="2268" w:type="dxa"/>
          </w:tcPr>
          <w:p w14:paraId="41A5C24B" w14:textId="77777777" w:rsidR="00BD0D40" w:rsidRPr="00BD0D40" w:rsidRDefault="00BD0D40" w:rsidP="00BD0D40">
            <w:pPr>
              <w:rPr>
                <w:rFonts w:ascii="Segoe UI" w:hAnsi="Segoe UI" w:cs="Segoe UI"/>
                <w:b/>
                <w:bCs/>
                <w:sz w:val="20"/>
                <w:szCs w:val="20"/>
              </w:rPr>
            </w:pPr>
            <w:r w:rsidRPr="00BD0D40">
              <w:rPr>
                <w:rFonts w:ascii="Segoe UI" w:hAnsi="Segoe UI" w:cs="Segoe UI"/>
                <w:b/>
                <w:bCs/>
                <w:sz w:val="20"/>
                <w:szCs w:val="20"/>
              </w:rPr>
              <w:t xml:space="preserve">Intent: </w:t>
            </w:r>
          </w:p>
          <w:p w14:paraId="0F1B944F"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To understand fundamental stories within Judaism such as the story of Abram and Sarai, The story of Isaac and the story of Rachel. </w:t>
            </w:r>
          </w:p>
          <w:p w14:paraId="3015651B" w14:textId="77777777" w:rsidR="00BD0D40" w:rsidRDefault="00BD0D40" w:rsidP="00BD0D40">
            <w:pPr>
              <w:rPr>
                <w:rFonts w:ascii="Segoe UI" w:hAnsi="Segoe UI" w:cs="Segoe UI"/>
                <w:sz w:val="20"/>
                <w:szCs w:val="20"/>
              </w:rPr>
            </w:pPr>
            <w:r w:rsidRPr="00BD0D40">
              <w:rPr>
                <w:rFonts w:ascii="Segoe UI" w:hAnsi="Segoe UI" w:cs="Segoe UI"/>
                <w:b/>
                <w:bCs/>
                <w:sz w:val="20"/>
                <w:szCs w:val="20"/>
              </w:rPr>
              <w:t>Sequence of lessons</w:t>
            </w:r>
            <w:r w:rsidRPr="00BD0D40">
              <w:rPr>
                <w:rFonts w:ascii="Segoe UI" w:hAnsi="Segoe UI" w:cs="Segoe UI"/>
                <w:sz w:val="20"/>
                <w:szCs w:val="20"/>
              </w:rPr>
              <w:t xml:space="preserve">: 1. The Hebrew Bible </w:t>
            </w:r>
          </w:p>
          <w:p w14:paraId="3FD47E72"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2. The story of Abram and Sarai </w:t>
            </w:r>
          </w:p>
          <w:p w14:paraId="5603B9BF" w14:textId="77777777" w:rsidR="00BD0D40" w:rsidRDefault="00BD0D40" w:rsidP="00BD0D40">
            <w:pPr>
              <w:rPr>
                <w:rFonts w:ascii="Segoe UI" w:hAnsi="Segoe UI" w:cs="Segoe UI"/>
                <w:sz w:val="20"/>
                <w:szCs w:val="20"/>
              </w:rPr>
            </w:pPr>
            <w:r w:rsidRPr="00BD0D40">
              <w:rPr>
                <w:rFonts w:ascii="Segoe UI" w:hAnsi="Segoe UI" w:cs="Segoe UI"/>
                <w:sz w:val="20"/>
                <w:szCs w:val="20"/>
              </w:rPr>
              <w:t>3. Abram becomes Abraham</w:t>
            </w:r>
          </w:p>
          <w:p w14:paraId="67F9C886"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 4. Abraham and his son, Isaac </w:t>
            </w:r>
          </w:p>
          <w:p w14:paraId="748EAB59"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5. The story of Isaac and Rebekah </w:t>
            </w:r>
          </w:p>
          <w:p w14:paraId="2A433774" w14:textId="20505A0A" w:rsidR="004010F0" w:rsidRDefault="00BD0D40" w:rsidP="00BD0D40">
            <w:pPr>
              <w:pStyle w:val="NormalWeb"/>
              <w:spacing w:before="0" w:beforeAutospacing="0" w:after="0" w:afterAutospacing="0"/>
              <w:rPr>
                <w:rFonts w:asciiTheme="minorHAnsi" w:eastAsiaTheme="minorEastAsia" w:hAnsiTheme="minorHAnsi" w:cstheme="minorBidi"/>
                <w:sz w:val="20"/>
                <w:szCs w:val="20"/>
                <w:lang w:val="en-US"/>
              </w:rPr>
            </w:pPr>
            <w:r w:rsidRPr="00BD0D40">
              <w:rPr>
                <w:rFonts w:ascii="Segoe UI" w:hAnsi="Segoe UI" w:cs="Segoe UI"/>
                <w:sz w:val="20"/>
                <w:szCs w:val="20"/>
              </w:rPr>
              <w:t>6. The story of Jacob and Rachel</w:t>
            </w:r>
          </w:p>
        </w:tc>
        <w:tc>
          <w:tcPr>
            <w:tcW w:w="2268" w:type="dxa"/>
          </w:tcPr>
          <w:p w14:paraId="132420AD" w14:textId="77777777" w:rsidR="00BD0D40" w:rsidRPr="00BD0D40" w:rsidRDefault="00BD0D40" w:rsidP="00BD0D40">
            <w:pPr>
              <w:rPr>
                <w:rFonts w:ascii="Segoe UI" w:hAnsi="Segoe UI" w:cs="Segoe UI"/>
                <w:b/>
                <w:bCs/>
                <w:sz w:val="20"/>
                <w:szCs w:val="20"/>
              </w:rPr>
            </w:pPr>
            <w:r w:rsidRPr="00BD0D40">
              <w:rPr>
                <w:rFonts w:ascii="Segoe UI" w:hAnsi="Segoe UI" w:cs="Segoe UI"/>
                <w:b/>
                <w:bCs/>
                <w:sz w:val="20"/>
                <w:szCs w:val="20"/>
              </w:rPr>
              <w:t xml:space="preserve">Intent: </w:t>
            </w:r>
          </w:p>
          <w:p w14:paraId="4634E974"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To understand fundamental stories within Judaism such as the story of Abram and Sarai, The story of Isaac and the story of Rachel. </w:t>
            </w:r>
          </w:p>
          <w:p w14:paraId="7A62B920" w14:textId="77777777" w:rsidR="00BD0D40" w:rsidRDefault="00BD0D40" w:rsidP="00BD0D40">
            <w:pPr>
              <w:rPr>
                <w:rFonts w:ascii="Segoe UI" w:hAnsi="Segoe UI" w:cs="Segoe UI"/>
                <w:sz w:val="20"/>
                <w:szCs w:val="20"/>
              </w:rPr>
            </w:pPr>
            <w:r w:rsidRPr="00BD0D40">
              <w:rPr>
                <w:rFonts w:ascii="Segoe UI" w:hAnsi="Segoe UI" w:cs="Segoe UI"/>
                <w:b/>
                <w:bCs/>
                <w:sz w:val="20"/>
                <w:szCs w:val="20"/>
              </w:rPr>
              <w:t>Sequence of lessons</w:t>
            </w:r>
            <w:r w:rsidRPr="00BD0D40">
              <w:rPr>
                <w:rFonts w:ascii="Segoe UI" w:hAnsi="Segoe UI" w:cs="Segoe UI"/>
                <w:sz w:val="20"/>
                <w:szCs w:val="20"/>
              </w:rPr>
              <w:t xml:space="preserve">: 1. The Hebrew Bible </w:t>
            </w:r>
          </w:p>
          <w:p w14:paraId="7A5F25DB"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2. The story of Abram and Sarai </w:t>
            </w:r>
          </w:p>
          <w:p w14:paraId="328CEA9C" w14:textId="77777777" w:rsidR="00BD0D40" w:rsidRDefault="00BD0D40" w:rsidP="00BD0D40">
            <w:pPr>
              <w:rPr>
                <w:rFonts w:ascii="Segoe UI" w:hAnsi="Segoe UI" w:cs="Segoe UI"/>
                <w:sz w:val="20"/>
                <w:szCs w:val="20"/>
              </w:rPr>
            </w:pPr>
            <w:r w:rsidRPr="00BD0D40">
              <w:rPr>
                <w:rFonts w:ascii="Segoe UI" w:hAnsi="Segoe UI" w:cs="Segoe UI"/>
                <w:sz w:val="20"/>
                <w:szCs w:val="20"/>
              </w:rPr>
              <w:t>3. Abram becomes Abraham</w:t>
            </w:r>
          </w:p>
          <w:p w14:paraId="25DE2FB0"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 4. Abraham and his son, Isaac </w:t>
            </w:r>
          </w:p>
          <w:p w14:paraId="1DE6F869"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5. The story of Isaac and Rebekah </w:t>
            </w:r>
          </w:p>
          <w:p w14:paraId="6FB3255E" w14:textId="1E700D6D" w:rsidR="004010F0" w:rsidRPr="00BD0D40" w:rsidRDefault="00BD0D40" w:rsidP="00BD0D40">
            <w:pPr>
              <w:rPr>
                <w:rFonts w:ascii="Segoe UI" w:eastAsiaTheme="minorEastAsia" w:hAnsi="Segoe UI" w:cs="Segoe UI"/>
                <w:color w:val="000000"/>
                <w:kern w:val="24"/>
                <w:sz w:val="20"/>
                <w:szCs w:val="20"/>
                <w:lang w:val="en-US"/>
                <w14:ligatures w14:val="none"/>
              </w:rPr>
            </w:pPr>
            <w:r w:rsidRPr="00BD0D40">
              <w:rPr>
                <w:rFonts w:ascii="Segoe UI" w:hAnsi="Segoe UI" w:cs="Segoe UI"/>
                <w:sz w:val="20"/>
                <w:szCs w:val="20"/>
              </w:rPr>
              <w:t xml:space="preserve">6. The story of Jacob and Rachel </w:t>
            </w:r>
          </w:p>
        </w:tc>
        <w:tc>
          <w:tcPr>
            <w:tcW w:w="2694" w:type="dxa"/>
          </w:tcPr>
          <w:p w14:paraId="36A2E56F" w14:textId="77777777" w:rsidR="00BD0D40" w:rsidRDefault="00BD0D40" w:rsidP="00BD0D40">
            <w:pPr>
              <w:rPr>
                <w:rFonts w:ascii="Segoe UI" w:hAnsi="Segoe UI" w:cs="Segoe UI"/>
                <w:sz w:val="20"/>
                <w:szCs w:val="20"/>
              </w:rPr>
            </w:pPr>
            <w:r w:rsidRPr="00BD0D40">
              <w:rPr>
                <w:rFonts w:ascii="Segoe UI" w:hAnsi="Segoe UI" w:cs="Segoe UI"/>
                <w:b/>
                <w:bCs/>
                <w:sz w:val="20"/>
                <w:szCs w:val="20"/>
              </w:rPr>
              <w:t>Intent</w:t>
            </w:r>
            <w:r w:rsidRPr="00BD0D40">
              <w:rPr>
                <w:rFonts w:ascii="Segoe UI" w:hAnsi="Segoe UI" w:cs="Segoe UI"/>
                <w:sz w:val="20"/>
                <w:szCs w:val="20"/>
              </w:rPr>
              <w:t xml:space="preserve">: To look at the different values and some of the traditions from different faiths and worldviews and consider what matters most to each one. </w:t>
            </w:r>
          </w:p>
          <w:p w14:paraId="5A950581" w14:textId="77777777" w:rsidR="00BD0D40" w:rsidRDefault="00BD0D40" w:rsidP="00BD0D40">
            <w:pPr>
              <w:rPr>
                <w:rFonts w:ascii="Segoe UI" w:hAnsi="Segoe UI" w:cs="Segoe UI"/>
                <w:sz w:val="20"/>
                <w:szCs w:val="20"/>
              </w:rPr>
            </w:pPr>
            <w:r w:rsidRPr="00BD0D40">
              <w:rPr>
                <w:rFonts w:ascii="Segoe UI" w:hAnsi="Segoe UI" w:cs="Segoe UI"/>
                <w:b/>
                <w:bCs/>
                <w:sz w:val="20"/>
                <w:szCs w:val="20"/>
              </w:rPr>
              <w:t>Sequence of lessons:</w:t>
            </w:r>
            <w:r w:rsidRPr="00BD0D40">
              <w:rPr>
                <w:rFonts w:ascii="Segoe UI" w:hAnsi="Segoe UI" w:cs="Segoe UI"/>
                <w:sz w:val="20"/>
                <w:szCs w:val="20"/>
              </w:rPr>
              <w:t xml:space="preserve"> </w:t>
            </w:r>
          </w:p>
          <w:p w14:paraId="1D5B372D" w14:textId="77777777" w:rsidR="00BD0D40" w:rsidRDefault="00BD0D40" w:rsidP="00BD0D40">
            <w:pPr>
              <w:rPr>
                <w:rFonts w:ascii="Segoe UI" w:hAnsi="Segoe UI" w:cs="Segoe UI"/>
                <w:sz w:val="20"/>
                <w:szCs w:val="20"/>
              </w:rPr>
            </w:pPr>
            <w:r w:rsidRPr="00BD0D40">
              <w:rPr>
                <w:rFonts w:ascii="Segoe UI" w:hAnsi="Segoe UI" w:cs="Segoe UI"/>
                <w:sz w:val="20"/>
                <w:szCs w:val="20"/>
              </w:rPr>
              <w:t>1. To identify what matters most to me.</w:t>
            </w:r>
          </w:p>
          <w:p w14:paraId="41164E01"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 2. To identify what matters most to Hindus. </w:t>
            </w:r>
          </w:p>
          <w:p w14:paraId="231D2116" w14:textId="77777777" w:rsidR="00BD0D40" w:rsidRDefault="00BD0D40" w:rsidP="00BD0D40">
            <w:pPr>
              <w:rPr>
                <w:rFonts w:ascii="Segoe UI" w:hAnsi="Segoe UI" w:cs="Segoe UI"/>
                <w:sz w:val="20"/>
                <w:szCs w:val="20"/>
              </w:rPr>
            </w:pPr>
            <w:r w:rsidRPr="00BD0D40">
              <w:rPr>
                <w:rFonts w:ascii="Segoe UI" w:hAnsi="Segoe UI" w:cs="Segoe UI"/>
                <w:sz w:val="20"/>
                <w:szCs w:val="20"/>
              </w:rPr>
              <w:t>3. To identify what matters most to Humanists.</w:t>
            </w:r>
          </w:p>
          <w:p w14:paraId="06C44291" w14:textId="77777777" w:rsidR="00BD0D40" w:rsidRDefault="00BD0D40" w:rsidP="00BD0D40">
            <w:pPr>
              <w:rPr>
                <w:rFonts w:ascii="Segoe UI" w:hAnsi="Segoe UI" w:cs="Segoe UI"/>
                <w:sz w:val="20"/>
                <w:szCs w:val="20"/>
              </w:rPr>
            </w:pPr>
            <w:r w:rsidRPr="00BD0D40">
              <w:rPr>
                <w:rFonts w:ascii="Segoe UI" w:hAnsi="Segoe UI" w:cs="Segoe UI"/>
                <w:sz w:val="20"/>
                <w:szCs w:val="20"/>
              </w:rPr>
              <w:t xml:space="preserve"> 4. To identify what matters most to Christians. </w:t>
            </w:r>
          </w:p>
          <w:p w14:paraId="46AD8B3F" w14:textId="5B2491C0" w:rsidR="004010F0" w:rsidRPr="00BD0D40" w:rsidRDefault="00BD0D40" w:rsidP="00BD0D40">
            <w:pPr>
              <w:rPr>
                <w:rFonts w:ascii="Segoe UI" w:eastAsiaTheme="minorEastAsia" w:hAnsi="Segoe UI" w:cs="Segoe UI"/>
                <w:sz w:val="20"/>
                <w:szCs w:val="20"/>
                <w:lang w:val="en-US"/>
              </w:rPr>
            </w:pPr>
            <w:r w:rsidRPr="00BD0D40">
              <w:rPr>
                <w:rFonts w:ascii="Segoe UI" w:hAnsi="Segoe UI" w:cs="Segoe UI"/>
                <w:sz w:val="20"/>
                <w:szCs w:val="20"/>
              </w:rPr>
              <w:t xml:space="preserve">5. To identify what matters most to Jewish People Key </w:t>
            </w:r>
          </w:p>
        </w:tc>
      </w:tr>
      <w:tr w:rsidR="00BD0D40" w14:paraId="5F041D9E" w14:textId="77777777" w:rsidTr="007471FA">
        <w:trPr>
          <w:trHeight w:val="557"/>
        </w:trPr>
        <w:tc>
          <w:tcPr>
            <w:tcW w:w="2405" w:type="dxa"/>
          </w:tcPr>
          <w:p w14:paraId="4AD72AF9" w14:textId="77777777" w:rsidR="00BD0D40" w:rsidRDefault="00BD7296" w:rsidP="00BD0D40">
            <w:pPr>
              <w:rPr>
                <w:rFonts w:ascii="Segoe UI" w:hAnsi="Segoe UI" w:cs="Segoe UI"/>
                <w:b/>
                <w:bCs/>
                <w:sz w:val="20"/>
                <w:szCs w:val="20"/>
                <w:lang w:val="en-US"/>
              </w:rPr>
            </w:pPr>
            <w:bookmarkStart w:id="0" w:name="_Hlk193634803"/>
            <w:r w:rsidRPr="00BD7296">
              <w:rPr>
                <w:rFonts w:ascii="Segoe UI" w:hAnsi="Segoe UI" w:cs="Segoe UI"/>
                <w:b/>
                <w:bCs/>
                <w:sz w:val="20"/>
                <w:szCs w:val="20"/>
                <w:lang w:val="en-US"/>
              </w:rPr>
              <w:lastRenderedPageBreak/>
              <w:t>Key Vocabulary</w:t>
            </w:r>
          </w:p>
          <w:p w14:paraId="2A43E4CB" w14:textId="59285B9F" w:rsidR="00BD7296" w:rsidRPr="00BD7296" w:rsidRDefault="00BD7296" w:rsidP="00BD0D40">
            <w:pPr>
              <w:rPr>
                <w:rFonts w:ascii="Segoe UI" w:hAnsi="Segoe UI" w:cs="Segoe UI"/>
                <w:sz w:val="20"/>
                <w:szCs w:val="20"/>
                <w:lang w:val="en-US"/>
              </w:rPr>
            </w:pPr>
            <w:r w:rsidRPr="00BD7296">
              <w:rPr>
                <w:rFonts w:ascii="Segoe UI" w:hAnsi="Segoe UI" w:cs="Segoe UI"/>
                <w:sz w:val="20"/>
                <w:szCs w:val="20"/>
                <w:lang w:val="en-US"/>
              </w:rPr>
              <w:t xml:space="preserve">Respect, review, plan </w:t>
            </w:r>
            <w:proofErr w:type="gramStart"/>
            <w:r w:rsidRPr="00BD7296">
              <w:rPr>
                <w:rFonts w:ascii="Segoe UI" w:hAnsi="Segoe UI" w:cs="Segoe UI"/>
                <w:sz w:val="20"/>
                <w:szCs w:val="20"/>
                <w:lang w:val="en-US"/>
              </w:rPr>
              <w:t>collaborate</w:t>
            </w:r>
            <w:proofErr w:type="gramEnd"/>
            <w:r w:rsidRPr="00BD7296">
              <w:rPr>
                <w:rFonts w:ascii="Segoe UI" w:hAnsi="Segoe UI" w:cs="Segoe UI"/>
                <w:sz w:val="20"/>
                <w:szCs w:val="20"/>
                <w:lang w:val="en-US"/>
              </w:rPr>
              <w:t>, perseverance</w:t>
            </w:r>
            <w:r>
              <w:rPr>
                <w:rFonts w:ascii="Segoe UI" w:hAnsi="Segoe UI" w:cs="Segoe UI"/>
                <w:sz w:val="20"/>
                <w:szCs w:val="20"/>
                <w:lang w:val="en-US"/>
              </w:rPr>
              <w:t>, think about others</w:t>
            </w:r>
          </w:p>
        </w:tc>
        <w:tc>
          <w:tcPr>
            <w:tcW w:w="2126" w:type="dxa"/>
          </w:tcPr>
          <w:p w14:paraId="09AD1492" w14:textId="3C0A9BA9" w:rsidR="00BD0D40" w:rsidRPr="00BD0D40" w:rsidRDefault="00BD0D40" w:rsidP="00BD0D40">
            <w:pPr>
              <w:rPr>
                <w:rFonts w:ascii="Segoe UI" w:hAnsi="Segoe UI" w:cs="Segoe UI"/>
                <w:sz w:val="20"/>
                <w:szCs w:val="20"/>
              </w:rPr>
            </w:pPr>
            <w:r w:rsidRPr="00BD0D40">
              <w:rPr>
                <w:rFonts w:ascii="Segoe UI" w:hAnsi="Segoe UI" w:cs="Segoe UI"/>
                <w:b/>
                <w:bCs/>
                <w:sz w:val="20"/>
                <w:szCs w:val="20"/>
              </w:rPr>
              <w:t>Key Vocabulary</w:t>
            </w:r>
            <w:r w:rsidRPr="00BD0D40">
              <w:rPr>
                <w:rFonts w:ascii="Segoe UI" w:hAnsi="Segoe UI" w:cs="Segoe UI"/>
                <w:sz w:val="20"/>
                <w:szCs w:val="20"/>
              </w:rPr>
              <w:t xml:space="preserve"> </w:t>
            </w:r>
            <w:r w:rsidRPr="00BD0D40">
              <w:rPr>
                <w:rFonts w:ascii="Segoe UI" w:hAnsi="Segoe UI" w:cs="Segoe UI"/>
                <w:sz w:val="20"/>
                <w:szCs w:val="20"/>
              </w:rPr>
              <w:t>Easter, surprises, Jesus, Palm Sunday, Maundy Thursday, Good Friday, Easter Sunday, cross, crucifixion, symbol, significance, Christian, Christianity</w:t>
            </w:r>
          </w:p>
        </w:tc>
        <w:tc>
          <w:tcPr>
            <w:tcW w:w="2268" w:type="dxa"/>
          </w:tcPr>
          <w:p w14:paraId="4FFAC9D4" w14:textId="6E5BB467" w:rsidR="00BD0D40" w:rsidRDefault="00BD0D40" w:rsidP="00BD0D40">
            <w:pPr>
              <w:rPr>
                <w:lang w:val="en-US"/>
              </w:rPr>
            </w:pPr>
            <w:r w:rsidRPr="00BD0D40">
              <w:rPr>
                <w:rFonts w:ascii="Segoe UI" w:hAnsi="Segoe UI" w:cs="Segoe UI"/>
                <w:b/>
                <w:bCs/>
                <w:sz w:val="20"/>
                <w:szCs w:val="20"/>
              </w:rPr>
              <w:t>Key Vocabulary:</w:t>
            </w:r>
            <w:r w:rsidRPr="00BD0D40">
              <w:rPr>
                <w:rFonts w:ascii="Segoe UI" w:hAnsi="Segoe UI" w:cs="Segoe UI"/>
                <w:sz w:val="20"/>
                <w:szCs w:val="20"/>
              </w:rPr>
              <w:t xml:space="preserve"> Jewish Jew Hebrew Bible Abraham, Abram inheritance Promised Land famine deceived, covenant Sarah, Isaac angels, ram, dependable draw water comforted Jacob, Esau inherit birthright ladder.</w:t>
            </w:r>
          </w:p>
        </w:tc>
        <w:tc>
          <w:tcPr>
            <w:tcW w:w="2268" w:type="dxa"/>
          </w:tcPr>
          <w:p w14:paraId="631DAAF9" w14:textId="1D34FEA7" w:rsidR="00BD0D40" w:rsidRDefault="00BD0D40" w:rsidP="00BD0D40">
            <w:pPr>
              <w:rPr>
                <w:lang w:val="en-US"/>
              </w:rPr>
            </w:pPr>
            <w:r w:rsidRPr="00BD0D40">
              <w:rPr>
                <w:rFonts w:ascii="Segoe UI" w:hAnsi="Segoe UI" w:cs="Segoe UI"/>
                <w:b/>
                <w:bCs/>
                <w:sz w:val="20"/>
                <w:szCs w:val="20"/>
              </w:rPr>
              <w:t>Key Vocabulary:</w:t>
            </w:r>
            <w:r w:rsidRPr="00BD0D40">
              <w:rPr>
                <w:rFonts w:ascii="Segoe UI" w:hAnsi="Segoe UI" w:cs="Segoe UI"/>
                <w:sz w:val="20"/>
                <w:szCs w:val="20"/>
              </w:rPr>
              <w:t xml:space="preserve"> Jewish Jew Hebrew Bible Abraham, Abram inheritance Promised Land famine deceived, covenant Sarah, Isaac angels, ram, dependable draw water comforted Jacob, Esau inherit birthright ladder.</w:t>
            </w:r>
          </w:p>
        </w:tc>
        <w:tc>
          <w:tcPr>
            <w:tcW w:w="2268" w:type="dxa"/>
          </w:tcPr>
          <w:p w14:paraId="0434EDF3" w14:textId="4BBFC7EB" w:rsidR="00BD0D40" w:rsidRDefault="00BD0D40" w:rsidP="00BD0D40">
            <w:pPr>
              <w:rPr>
                <w:lang w:val="en-US"/>
              </w:rPr>
            </w:pPr>
            <w:r w:rsidRPr="00BD0D40">
              <w:rPr>
                <w:rFonts w:ascii="Segoe UI" w:hAnsi="Segoe UI" w:cs="Segoe UI"/>
                <w:b/>
                <w:bCs/>
                <w:sz w:val="20"/>
                <w:szCs w:val="20"/>
              </w:rPr>
              <w:t>Key Vocabulary:</w:t>
            </w:r>
            <w:r w:rsidRPr="00BD0D40">
              <w:rPr>
                <w:rFonts w:ascii="Segoe UI" w:hAnsi="Segoe UI" w:cs="Segoe UI"/>
                <w:sz w:val="20"/>
                <w:szCs w:val="20"/>
              </w:rPr>
              <w:t xml:space="preserve"> Jewish Jew Hebrew Bible Abraham, Abram inheritance Promised Land famine deceived, covenant Sarah, Isaac angels, ram, dependable draw water comforted Jacob, Esau inherit birthright ladder.</w:t>
            </w:r>
          </w:p>
        </w:tc>
        <w:tc>
          <w:tcPr>
            <w:tcW w:w="2694" w:type="dxa"/>
          </w:tcPr>
          <w:p w14:paraId="7D992E6F" w14:textId="37D903FE" w:rsidR="00BD0D40" w:rsidRPr="009D6ADB" w:rsidRDefault="00BD0D40" w:rsidP="00BD0D40">
            <w:pPr>
              <w:rPr>
                <w:rFonts w:ascii="Segoe UI" w:hAnsi="Segoe UI" w:cs="Segoe UI"/>
                <w:sz w:val="20"/>
                <w:szCs w:val="20"/>
                <w:lang w:val="en-US"/>
              </w:rPr>
            </w:pPr>
            <w:r>
              <w:rPr>
                <w:rFonts w:ascii="Segoe UI" w:hAnsi="Segoe UI" w:cs="Segoe UI"/>
                <w:b/>
                <w:bCs/>
                <w:sz w:val="20"/>
                <w:szCs w:val="20"/>
              </w:rPr>
              <w:t xml:space="preserve">Key </w:t>
            </w:r>
            <w:r w:rsidRPr="00BD0D40">
              <w:rPr>
                <w:rFonts w:ascii="Segoe UI" w:hAnsi="Segoe UI" w:cs="Segoe UI"/>
                <w:b/>
                <w:bCs/>
                <w:sz w:val="20"/>
                <w:szCs w:val="20"/>
              </w:rPr>
              <w:t>Vocabulary</w:t>
            </w:r>
            <w:r w:rsidRPr="00BD0D40">
              <w:rPr>
                <w:rFonts w:ascii="Segoe UI" w:hAnsi="Segoe UI" w:cs="Segoe UI"/>
                <w:sz w:val="20"/>
                <w:szCs w:val="20"/>
              </w:rPr>
              <w:t>: values, morals, empathy, Dharma, Karma, Samsara, Moksha, Shabbat, Orthodox Judaism, Reform Judaism, Shahada</w:t>
            </w:r>
          </w:p>
        </w:tc>
      </w:tr>
      <w:tr w:rsidR="00BD0D40" w14:paraId="2D3AADC7" w14:textId="77777777" w:rsidTr="007471FA">
        <w:tc>
          <w:tcPr>
            <w:tcW w:w="2405" w:type="dxa"/>
          </w:tcPr>
          <w:p w14:paraId="3BF12ECF" w14:textId="7FD2EB17" w:rsidR="00BD0D40" w:rsidRPr="00BD7296" w:rsidRDefault="00BD7296" w:rsidP="00BD0D40">
            <w:pPr>
              <w:rPr>
                <w:rFonts w:ascii="Segoe UI" w:hAnsi="Segoe UI" w:cs="Segoe UI"/>
                <w:sz w:val="20"/>
                <w:szCs w:val="20"/>
                <w:lang w:val="en-US"/>
              </w:rPr>
            </w:pPr>
            <w:r w:rsidRPr="00BD7296">
              <w:rPr>
                <w:rFonts w:ascii="Segoe UI" w:hAnsi="Segoe UI" w:cs="Segoe UI"/>
                <w:b/>
                <w:bCs/>
                <w:sz w:val="20"/>
                <w:szCs w:val="20"/>
              </w:rPr>
              <w:t>Impact:</w:t>
            </w:r>
            <w:r>
              <w:rPr>
                <w:rFonts w:ascii="Segoe UI" w:hAnsi="Segoe UI" w:cs="Segoe UI"/>
                <w:sz w:val="20"/>
                <w:szCs w:val="20"/>
              </w:rPr>
              <w:t xml:space="preserve"> </w:t>
            </w:r>
            <w:r w:rsidRPr="00BD7296">
              <w:rPr>
                <w:rFonts w:ascii="Segoe UI" w:hAnsi="Segoe UI" w:cs="Segoe UI"/>
                <w:sz w:val="20"/>
                <w:szCs w:val="20"/>
              </w:rPr>
              <w:t>The children will be able to discuss conflict resolution in the context of fairytale and traditional tale characters and begin to resolve conflicts in their own play</w:t>
            </w:r>
          </w:p>
        </w:tc>
        <w:tc>
          <w:tcPr>
            <w:tcW w:w="2126" w:type="dxa"/>
          </w:tcPr>
          <w:p w14:paraId="2E9D9112" w14:textId="3D1414A4" w:rsidR="00BD0D40" w:rsidRPr="00BD0D40" w:rsidRDefault="00BD0D40" w:rsidP="00BD0D40">
            <w:pPr>
              <w:rPr>
                <w:rFonts w:ascii="Segoe UI" w:hAnsi="Segoe UI" w:cs="Segoe UI"/>
                <w:sz w:val="20"/>
                <w:szCs w:val="20"/>
                <w:lang w:val="en-US"/>
              </w:rPr>
            </w:pPr>
            <w:r w:rsidRPr="00BD0D40">
              <w:rPr>
                <w:rFonts w:ascii="Segoe UI" w:hAnsi="Segoe UI" w:cs="Segoe UI"/>
                <w:b/>
                <w:bCs/>
                <w:sz w:val="20"/>
                <w:szCs w:val="20"/>
              </w:rPr>
              <w:t>Impact:</w:t>
            </w:r>
            <w:r w:rsidRPr="00BD0D40">
              <w:rPr>
                <w:rFonts w:ascii="Segoe UI" w:hAnsi="Segoe UI" w:cs="Segoe UI"/>
                <w:sz w:val="20"/>
                <w:szCs w:val="20"/>
              </w:rPr>
              <w:t xml:space="preserve"> Children will understand the importance of Easter to Christians and be able to share a surprise they have experienced.</w:t>
            </w:r>
          </w:p>
        </w:tc>
        <w:tc>
          <w:tcPr>
            <w:tcW w:w="2268" w:type="dxa"/>
          </w:tcPr>
          <w:p w14:paraId="6DD31928" w14:textId="4F24B2E0" w:rsidR="00BD0D40" w:rsidRPr="00B5555F" w:rsidRDefault="00BD0D40" w:rsidP="00BD0D40">
            <w:pPr>
              <w:rPr>
                <w:rFonts w:ascii="Segoe UI" w:hAnsi="Segoe UI" w:cs="Segoe UI"/>
                <w:sz w:val="18"/>
                <w:szCs w:val="18"/>
                <w:lang w:val="en-US"/>
              </w:rPr>
            </w:pPr>
            <w:r w:rsidRPr="00BD0D40">
              <w:rPr>
                <w:rFonts w:ascii="Segoe UI" w:hAnsi="Segoe UI" w:cs="Segoe UI"/>
                <w:b/>
                <w:bCs/>
                <w:sz w:val="20"/>
                <w:szCs w:val="20"/>
              </w:rPr>
              <w:t>Impact:</w:t>
            </w:r>
            <w:r w:rsidRPr="00BD0D40">
              <w:rPr>
                <w:rFonts w:ascii="Segoe UI" w:hAnsi="Segoe UI" w:cs="Segoe UI"/>
                <w:sz w:val="20"/>
                <w:szCs w:val="20"/>
              </w:rPr>
              <w:t xml:space="preserve"> Pupils learn key story in the Hebrew Bible.</w:t>
            </w:r>
          </w:p>
        </w:tc>
        <w:tc>
          <w:tcPr>
            <w:tcW w:w="2268" w:type="dxa"/>
          </w:tcPr>
          <w:p w14:paraId="56790785" w14:textId="151A0FA8" w:rsidR="00BD0D40" w:rsidRDefault="00BD0D40" w:rsidP="00BD0D40">
            <w:pPr>
              <w:rPr>
                <w:lang w:val="en-US"/>
              </w:rPr>
            </w:pPr>
            <w:r w:rsidRPr="00BD0D40">
              <w:rPr>
                <w:rFonts w:ascii="Segoe UI" w:hAnsi="Segoe UI" w:cs="Segoe UI"/>
                <w:b/>
                <w:bCs/>
                <w:sz w:val="20"/>
                <w:szCs w:val="20"/>
              </w:rPr>
              <w:t>Impact:</w:t>
            </w:r>
            <w:r w:rsidRPr="00BD0D40">
              <w:rPr>
                <w:rFonts w:ascii="Segoe UI" w:hAnsi="Segoe UI" w:cs="Segoe UI"/>
                <w:sz w:val="20"/>
                <w:szCs w:val="20"/>
              </w:rPr>
              <w:t xml:space="preserve"> Pupils learn key story in the Hebrew Bible.</w:t>
            </w:r>
          </w:p>
        </w:tc>
        <w:tc>
          <w:tcPr>
            <w:tcW w:w="2268" w:type="dxa"/>
          </w:tcPr>
          <w:p w14:paraId="7C225A0C" w14:textId="22B639F9" w:rsidR="00BD0D40" w:rsidRPr="00BD0D40" w:rsidRDefault="00BD0D40" w:rsidP="00BD0D40">
            <w:pPr>
              <w:rPr>
                <w:rFonts w:ascii="Segoe UI" w:hAnsi="Segoe UI" w:cs="Segoe UI"/>
                <w:sz w:val="20"/>
                <w:szCs w:val="20"/>
                <w:lang w:val="en-US"/>
              </w:rPr>
            </w:pPr>
            <w:r w:rsidRPr="00BD0D40">
              <w:rPr>
                <w:rFonts w:ascii="Segoe UI" w:hAnsi="Segoe UI" w:cs="Segoe UI"/>
                <w:b/>
                <w:bCs/>
                <w:sz w:val="20"/>
                <w:szCs w:val="20"/>
              </w:rPr>
              <w:t>Impact:</w:t>
            </w:r>
            <w:r w:rsidRPr="00BD0D40">
              <w:rPr>
                <w:rFonts w:ascii="Segoe UI" w:hAnsi="Segoe UI" w:cs="Segoe UI"/>
                <w:sz w:val="20"/>
                <w:szCs w:val="20"/>
              </w:rPr>
              <w:t xml:space="preserve"> </w:t>
            </w:r>
            <w:r w:rsidRPr="00BD0D40">
              <w:rPr>
                <w:rFonts w:ascii="Segoe UI" w:hAnsi="Segoe UI" w:cs="Segoe UI"/>
                <w:sz w:val="20"/>
                <w:szCs w:val="20"/>
              </w:rPr>
              <w:t>Pupils learn key story in the Hebrew Bible.</w:t>
            </w:r>
          </w:p>
        </w:tc>
        <w:tc>
          <w:tcPr>
            <w:tcW w:w="2694" w:type="dxa"/>
          </w:tcPr>
          <w:p w14:paraId="3063340B" w14:textId="51DCCE06" w:rsidR="00BD0D40" w:rsidRPr="00BD0D40" w:rsidRDefault="00BD0D40" w:rsidP="00BD0D40">
            <w:pPr>
              <w:rPr>
                <w:rFonts w:ascii="Segoe UI" w:hAnsi="Segoe UI" w:cs="Segoe UI"/>
                <w:b/>
                <w:bCs/>
                <w:sz w:val="20"/>
                <w:szCs w:val="20"/>
                <w:lang w:val="en-US"/>
              </w:rPr>
            </w:pPr>
            <w:r w:rsidRPr="00BD0D40">
              <w:rPr>
                <w:rFonts w:ascii="Segoe UI" w:hAnsi="Segoe UI" w:cs="Segoe UI"/>
                <w:b/>
                <w:bCs/>
                <w:sz w:val="20"/>
                <w:szCs w:val="20"/>
                <w:lang w:val="en-US"/>
              </w:rPr>
              <w:t>I</w:t>
            </w:r>
            <w:r>
              <w:rPr>
                <w:rFonts w:ascii="Segoe UI" w:hAnsi="Segoe UI" w:cs="Segoe UI"/>
                <w:b/>
                <w:bCs/>
                <w:sz w:val="20"/>
                <w:szCs w:val="20"/>
                <w:lang w:val="en-US"/>
              </w:rPr>
              <w:t>mpact</w:t>
            </w:r>
          </w:p>
          <w:p w14:paraId="35BDAC94" w14:textId="568466A9" w:rsidR="00BD0D40" w:rsidRPr="00BD0D40" w:rsidRDefault="00BD0D40" w:rsidP="00BD0D40">
            <w:pPr>
              <w:rPr>
                <w:rFonts w:ascii="Segoe UI" w:hAnsi="Segoe UI" w:cs="Segoe UI"/>
                <w:sz w:val="20"/>
                <w:szCs w:val="20"/>
                <w:lang w:val="en-US"/>
              </w:rPr>
            </w:pPr>
            <w:r w:rsidRPr="00BD0D40">
              <w:rPr>
                <w:rFonts w:ascii="Segoe UI" w:hAnsi="Segoe UI" w:cs="Segoe UI"/>
                <w:sz w:val="20"/>
                <w:szCs w:val="20"/>
                <w:lang w:val="en-US"/>
              </w:rPr>
              <w:t>C</w:t>
            </w:r>
            <w:r w:rsidRPr="00BD0D40">
              <w:rPr>
                <w:rFonts w:ascii="Segoe UI" w:hAnsi="Segoe UI" w:cs="Segoe UI"/>
                <w:sz w:val="20"/>
                <w:szCs w:val="20"/>
                <w:lang w:val="en-US"/>
              </w:rPr>
              <w:t xml:space="preserve">hildren know that people from different </w:t>
            </w:r>
          </w:p>
          <w:p w14:paraId="48926C14" w14:textId="77777777" w:rsidR="00BD0D40" w:rsidRPr="00BD0D40" w:rsidRDefault="00BD0D40" w:rsidP="00BD0D40">
            <w:pPr>
              <w:rPr>
                <w:rFonts w:ascii="Segoe UI" w:hAnsi="Segoe UI" w:cs="Segoe UI"/>
                <w:sz w:val="20"/>
                <w:szCs w:val="20"/>
                <w:lang w:val="en-US"/>
              </w:rPr>
            </w:pPr>
            <w:proofErr w:type="gramStart"/>
            <w:r w:rsidRPr="00BD0D40">
              <w:rPr>
                <w:rFonts w:ascii="Segoe UI" w:hAnsi="Segoe UI" w:cs="Segoe UI"/>
                <w:sz w:val="20"/>
                <w:szCs w:val="20"/>
                <w:lang w:val="en-US"/>
              </w:rPr>
              <w:t>faiths</w:t>
            </w:r>
            <w:proofErr w:type="gramEnd"/>
            <w:r w:rsidRPr="00BD0D40">
              <w:rPr>
                <w:rFonts w:ascii="Segoe UI" w:hAnsi="Segoe UI" w:cs="Segoe UI"/>
                <w:sz w:val="20"/>
                <w:szCs w:val="20"/>
                <w:lang w:val="en-US"/>
              </w:rPr>
              <w:t xml:space="preserve"> and worldviews have the same and </w:t>
            </w:r>
          </w:p>
          <w:p w14:paraId="34490B97" w14:textId="77777777" w:rsidR="00BD0D40" w:rsidRPr="00BD0D40" w:rsidRDefault="00BD0D40" w:rsidP="00BD0D40">
            <w:pPr>
              <w:rPr>
                <w:rFonts w:ascii="Segoe UI" w:hAnsi="Segoe UI" w:cs="Segoe UI"/>
                <w:sz w:val="20"/>
                <w:szCs w:val="20"/>
                <w:lang w:val="en-US"/>
              </w:rPr>
            </w:pPr>
            <w:r w:rsidRPr="00BD0D40">
              <w:rPr>
                <w:rFonts w:ascii="Segoe UI" w:hAnsi="Segoe UI" w:cs="Segoe UI"/>
                <w:sz w:val="20"/>
                <w:szCs w:val="20"/>
                <w:lang w:val="en-US"/>
              </w:rPr>
              <w:t xml:space="preserve">different values by exploring the choices that </w:t>
            </w:r>
          </w:p>
          <w:p w14:paraId="714E6EE7" w14:textId="77777777" w:rsidR="00BD0D40" w:rsidRPr="00BD0D40" w:rsidRDefault="00BD0D40" w:rsidP="00BD0D40">
            <w:pPr>
              <w:rPr>
                <w:rFonts w:ascii="Segoe UI" w:hAnsi="Segoe UI" w:cs="Segoe UI"/>
                <w:sz w:val="20"/>
                <w:szCs w:val="20"/>
                <w:lang w:val="en-US"/>
              </w:rPr>
            </w:pPr>
            <w:r w:rsidRPr="00BD0D40">
              <w:rPr>
                <w:rFonts w:ascii="Segoe UI" w:hAnsi="Segoe UI" w:cs="Segoe UI"/>
                <w:sz w:val="20"/>
                <w:szCs w:val="20"/>
                <w:lang w:val="en-US"/>
              </w:rPr>
              <w:t xml:space="preserve">people might make in situations and </w:t>
            </w:r>
          </w:p>
          <w:p w14:paraId="4CE56B4E" w14:textId="1681F84D" w:rsidR="00BD0D40" w:rsidRDefault="00BD0D40" w:rsidP="00BD0D40">
            <w:pPr>
              <w:rPr>
                <w:lang w:val="en-US"/>
              </w:rPr>
            </w:pPr>
            <w:r w:rsidRPr="00BD0D40">
              <w:rPr>
                <w:rFonts w:ascii="Segoe UI" w:hAnsi="Segoe UI" w:cs="Segoe UI"/>
                <w:sz w:val="20"/>
                <w:szCs w:val="20"/>
                <w:lang w:val="en-US"/>
              </w:rPr>
              <w:t>comparing that to their own.</w:t>
            </w:r>
          </w:p>
        </w:tc>
      </w:tr>
      <w:bookmarkEnd w:id="0"/>
    </w:tbl>
    <w:p w14:paraId="4EB432C3" w14:textId="6EA4C13F" w:rsidR="6CC3FC3F" w:rsidRDefault="6CC3FC3F"/>
    <w:p w14:paraId="0D12BF56" w14:textId="77777777" w:rsidR="00E83A0A" w:rsidRPr="00E83A0A" w:rsidRDefault="00E83A0A">
      <w:pPr>
        <w:rPr>
          <w:lang w:val="en-US"/>
        </w:rPr>
      </w:pPr>
    </w:p>
    <w:sectPr w:rsidR="00E83A0A" w:rsidRPr="00E83A0A" w:rsidSect="00E83A0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8E508"/>
    <w:multiLevelType w:val="hybridMultilevel"/>
    <w:tmpl w:val="9ACAB6A4"/>
    <w:lvl w:ilvl="0" w:tplc="3B42CD2A">
      <w:start w:val="1"/>
      <w:numFmt w:val="decimal"/>
      <w:lvlText w:val="%1."/>
      <w:lvlJc w:val="left"/>
      <w:pPr>
        <w:ind w:left="720" w:hanging="360"/>
      </w:pPr>
    </w:lvl>
    <w:lvl w:ilvl="1" w:tplc="3E1E9452">
      <w:start w:val="1"/>
      <w:numFmt w:val="lowerLetter"/>
      <w:lvlText w:val="%2."/>
      <w:lvlJc w:val="left"/>
      <w:pPr>
        <w:ind w:left="1440" w:hanging="360"/>
      </w:pPr>
    </w:lvl>
    <w:lvl w:ilvl="2" w:tplc="A7527382">
      <w:start w:val="1"/>
      <w:numFmt w:val="lowerRoman"/>
      <w:lvlText w:val="%3."/>
      <w:lvlJc w:val="right"/>
      <w:pPr>
        <w:ind w:left="2160" w:hanging="180"/>
      </w:pPr>
    </w:lvl>
    <w:lvl w:ilvl="3" w:tplc="D736B3A8">
      <w:start w:val="1"/>
      <w:numFmt w:val="decimal"/>
      <w:lvlText w:val="%4."/>
      <w:lvlJc w:val="left"/>
      <w:pPr>
        <w:ind w:left="2880" w:hanging="360"/>
      </w:pPr>
    </w:lvl>
    <w:lvl w:ilvl="4" w:tplc="DA6E6798">
      <w:start w:val="1"/>
      <w:numFmt w:val="lowerLetter"/>
      <w:lvlText w:val="%5."/>
      <w:lvlJc w:val="left"/>
      <w:pPr>
        <w:ind w:left="3600" w:hanging="360"/>
      </w:pPr>
    </w:lvl>
    <w:lvl w:ilvl="5" w:tplc="9DD09EAA">
      <w:start w:val="1"/>
      <w:numFmt w:val="lowerRoman"/>
      <w:lvlText w:val="%6."/>
      <w:lvlJc w:val="right"/>
      <w:pPr>
        <w:ind w:left="4320" w:hanging="180"/>
      </w:pPr>
    </w:lvl>
    <w:lvl w:ilvl="6" w:tplc="8D00D558">
      <w:start w:val="1"/>
      <w:numFmt w:val="decimal"/>
      <w:lvlText w:val="%7."/>
      <w:lvlJc w:val="left"/>
      <w:pPr>
        <w:ind w:left="5040" w:hanging="360"/>
      </w:pPr>
    </w:lvl>
    <w:lvl w:ilvl="7" w:tplc="447004A4">
      <w:start w:val="1"/>
      <w:numFmt w:val="lowerLetter"/>
      <w:lvlText w:val="%8."/>
      <w:lvlJc w:val="left"/>
      <w:pPr>
        <w:ind w:left="5760" w:hanging="360"/>
      </w:pPr>
    </w:lvl>
    <w:lvl w:ilvl="8" w:tplc="4EEAF146">
      <w:start w:val="1"/>
      <w:numFmt w:val="lowerRoman"/>
      <w:lvlText w:val="%9."/>
      <w:lvlJc w:val="right"/>
      <w:pPr>
        <w:ind w:left="6480" w:hanging="180"/>
      </w:pPr>
    </w:lvl>
  </w:abstractNum>
  <w:abstractNum w:abstractNumId="1" w15:restartNumberingAfterBreak="0">
    <w:nsid w:val="13025564"/>
    <w:multiLevelType w:val="hybridMultilevel"/>
    <w:tmpl w:val="E960C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4C6DB5"/>
    <w:multiLevelType w:val="hybridMultilevel"/>
    <w:tmpl w:val="CDD057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C7788B9"/>
    <w:multiLevelType w:val="hybridMultilevel"/>
    <w:tmpl w:val="434ACABA"/>
    <w:lvl w:ilvl="0" w:tplc="DB5CFAA6">
      <w:start w:val="1"/>
      <w:numFmt w:val="decimal"/>
      <w:lvlText w:val="%1."/>
      <w:lvlJc w:val="left"/>
      <w:pPr>
        <w:ind w:left="720" w:hanging="360"/>
      </w:pPr>
    </w:lvl>
    <w:lvl w:ilvl="1" w:tplc="5060CF42">
      <w:start w:val="1"/>
      <w:numFmt w:val="lowerLetter"/>
      <w:lvlText w:val="%2."/>
      <w:lvlJc w:val="left"/>
      <w:pPr>
        <w:ind w:left="1440" w:hanging="360"/>
      </w:pPr>
    </w:lvl>
    <w:lvl w:ilvl="2" w:tplc="CFF8F640">
      <w:start w:val="1"/>
      <w:numFmt w:val="lowerRoman"/>
      <w:lvlText w:val="%3."/>
      <w:lvlJc w:val="right"/>
      <w:pPr>
        <w:ind w:left="2160" w:hanging="180"/>
      </w:pPr>
    </w:lvl>
    <w:lvl w:ilvl="3" w:tplc="AC888B5A">
      <w:start w:val="1"/>
      <w:numFmt w:val="decimal"/>
      <w:lvlText w:val="%4."/>
      <w:lvlJc w:val="left"/>
      <w:pPr>
        <w:ind w:left="2880" w:hanging="360"/>
      </w:pPr>
    </w:lvl>
    <w:lvl w:ilvl="4" w:tplc="7B64164C">
      <w:start w:val="1"/>
      <w:numFmt w:val="lowerLetter"/>
      <w:lvlText w:val="%5."/>
      <w:lvlJc w:val="left"/>
      <w:pPr>
        <w:ind w:left="3600" w:hanging="360"/>
      </w:pPr>
    </w:lvl>
    <w:lvl w:ilvl="5" w:tplc="CB503692">
      <w:start w:val="1"/>
      <w:numFmt w:val="lowerRoman"/>
      <w:lvlText w:val="%6."/>
      <w:lvlJc w:val="right"/>
      <w:pPr>
        <w:ind w:left="4320" w:hanging="180"/>
      </w:pPr>
    </w:lvl>
    <w:lvl w:ilvl="6" w:tplc="EEAA9938">
      <w:start w:val="1"/>
      <w:numFmt w:val="decimal"/>
      <w:lvlText w:val="%7."/>
      <w:lvlJc w:val="left"/>
      <w:pPr>
        <w:ind w:left="5040" w:hanging="360"/>
      </w:pPr>
    </w:lvl>
    <w:lvl w:ilvl="7" w:tplc="86D65D70">
      <w:start w:val="1"/>
      <w:numFmt w:val="lowerLetter"/>
      <w:lvlText w:val="%8."/>
      <w:lvlJc w:val="left"/>
      <w:pPr>
        <w:ind w:left="5760" w:hanging="360"/>
      </w:pPr>
    </w:lvl>
    <w:lvl w:ilvl="8" w:tplc="F1E22E96">
      <w:start w:val="1"/>
      <w:numFmt w:val="lowerRoman"/>
      <w:lvlText w:val="%9."/>
      <w:lvlJc w:val="right"/>
      <w:pPr>
        <w:ind w:left="6480" w:hanging="180"/>
      </w:pPr>
    </w:lvl>
  </w:abstractNum>
  <w:abstractNum w:abstractNumId="4" w15:restartNumberingAfterBreak="0">
    <w:nsid w:val="7307D1D8"/>
    <w:multiLevelType w:val="hybridMultilevel"/>
    <w:tmpl w:val="F3BC070E"/>
    <w:lvl w:ilvl="0" w:tplc="23D046AC">
      <w:start w:val="1"/>
      <w:numFmt w:val="decimal"/>
      <w:lvlText w:val="%1."/>
      <w:lvlJc w:val="left"/>
      <w:pPr>
        <w:ind w:left="720" w:hanging="360"/>
      </w:pPr>
    </w:lvl>
    <w:lvl w:ilvl="1" w:tplc="A7CCE450">
      <w:start w:val="1"/>
      <w:numFmt w:val="lowerLetter"/>
      <w:lvlText w:val="%2."/>
      <w:lvlJc w:val="left"/>
      <w:pPr>
        <w:ind w:left="1440" w:hanging="360"/>
      </w:pPr>
    </w:lvl>
    <w:lvl w:ilvl="2" w:tplc="85603020">
      <w:start w:val="1"/>
      <w:numFmt w:val="lowerRoman"/>
      <w:lvlText w:val="%3."/>
      <w:lvlJc w:val="right"/>
      <w:pPr>
        <w:ind w:left="2160" w:hanging="180"/>
      </w:pPr>
    </w:lvl>
    <w:lvl w:ilvl="3" w:tplc="C4A2006C">
      <w:start w:val="1"/>
      <w:numFmt w:val="decimal"/>
      <w:lvlText w:val="%4."/>
      <w:lvlJc w:val="left"/>
      <w:pPr>
        <w:ind w:left="2880" w:hanging="360"/>
      </w:pPr>
    </w:lvl>
    <w:lvl w:ilvl="4" w:tplc="73BED348">
      <w:start w:val="1"/>
      <w:numFmt w:val="lowerLetter"/>
      <w:lvlText w:val="%5."/>
      <w:lvlJc w:val="left"/>
      <w:pPr>
        <w:ind w:left="3600" w:hanging="360"/>
      </w:pPr>
    </w:lvl>
    <w:lvl w:ilvl="5" w:tplc="0002A1DA">
      <w:start w:val="1"/>
      <w:numFmt w:val="lowerRoman"/>
      <w:lvlText w:val="%6."/>
      <w:lvlJc w:val="right"/>
      <w:pPr>
        <w:ind w:left="4320" w:hanging="180"/>
      </w:pPr>
    </w:lvl>
    <w:lvl w:ilvl="6" w:tplc="968A95A6">
      <w:start w:val="1"/>
      <w:numFmt w:val="decimal"/>
      <w:lvlText w:val="%7."/>
      <w:lvlJc w:val="left"/>
      <w:pPr>
        <w:ind w:left="5040" w:hanging="360"/>
      </w:pPr>
    </w:lvl>
    <w:lvl w:ilvl="7" w:tplc="7FE8705E">
      <w:start w:val="1"/>
      <w:numFmt w:val="lowerLetter"/>
      <w:lvlText w:val="%8."/>
      <w:lvlJc w:val="left"/>
      <w:pPr>
        <w:ind w:left="5760" w:hanging="360"/>
      </w:pPr>
    </w:lvl>
    <w:lvl w:ilvl="8" w:tplc="23561080">
      <w:start w:val="1"/>
      <w:numFmt w:val="lowerRoman"/>
      <w:lvlText w:val="%9."/>
      <w:lvlJc w:val="right"/>
      <w:pPr>
        <w:ind w:left="6480" w:hanging="180"/>
      </w:pPr>
    </w:lvl>
  </w:abstractNum>
  <w:num w:numId="1" w16cid:durableId="1098716488">
    <w:abstractNumId w:val="0"/>
  </w:num>
  <w:num w:numId="2" w16cid:durableId="1946495826">
    <w:abstractNumId w:val="3"/>
  </w:num>
  <w:num w:numId="3" w16cid:durableId="483160588">
    <w:abstractNumId w:val="4"/>
  </w:num>
  <w:num w:numId="4" w16cid:durableId="784346811">
    <w:abstractNumId w:val="1"/>
  </w:num>
  <w:num w:numId="5" w16cid:durableId="8156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0A"/>
    <w:rsid w:val="000C2957"/>
    <w:rsid w:val="00107CB1"/>
    <w:rsid w:val="001E0AC8"/>
    <w:rsid w:val="002D3736"/>
    <w:rsid w:val="002E171A"/>
    <w:rsid w:val="003066D8"/>
    <w:rsid w:val="004010F0"/>
    <w:rsid w:val="00480C76"/>
    <w:rsid w:val="00591EEE"/>
    <w:rsid w:val="0065219C"/>
    <w:rsid w:val="00664565"/>
    <w:rsid w:val="00691637"/>
    <w:rsid w:val="007146E1"/>
    <w:rsid w:val="007471FA"/>
    <w:rsid w:val="00845202"/>
    <w:rsid w:val="00894AE9"/>
    <w:rsid w:val="008D619D"/>
    <w:rsid w:val="009D3686"/>
    <w:rsid w:val="009D6ADB"/>
    <w:rsid w:val="00A133FE"/>
    <w:rsid w:val="00A82845"/>
    <w:rsid w:val="00B5555F"/>
    <w:rsid w:val="00BD0D40"/>
    <w:rsid w:val="00BD7296"/>
    <w:rsid w:val="00E12AA7"/>
    <w:rsid w:val="00E83A0A"/>
    <w:rsid w:val="00E85ADA"/>
    <w:rsid w:val="00EA6AEA"/>
    <w:rsid w:val="00F702C5"/>
    <w:rsid w:val="030E4FC5"/>
    <w:rsid w:val="03A0485E"/>
    <w:rsid w:val="059EB958"/>
    <w:rsid w:val="05EE188E"/>
    <w:rsid w:val="0CD8EB52"/>
    <w:rsid w:val="0F05A3D2"/>
    <w:rsid w:val="10961DCA"/>
    <w:rsid w:val="15120818"/>
    <w:rsid w:val="159D13F1"/>
    <w:rsid w:val="16A9DEA0"/>
    <w:rsid w:val="1717BE39"/>
    <w:rsid w:val="178728C5"/>
    <w:rsid w:val="17FE2A0C"/>
    <w:rsid w:val="181E9541"/>
    <w:rsid w:val="1B7EE249"/>
    <w:rsid w:val="1BC926A8"/>
    <w:rsid w:val="1C5E87CF"/>
    <w:rsid w:val="1CBBE5DF"/>
    <w:rsid w:val="1D3FBA58"/>
    <w:rsid w:val="1E08F264"/>
    <w:rsid w:val="268ECF62"/>
    <w:rsid w:val="2999D40A"/>
    <w:rsid w:val="2B7C50B0"/>
    <w:rsid w:val="2BED4C14"/>
    <w:rsid w:val="31D18923"/>
    <w:rsid w:val="323F4B9F"/>
    <w:rsid w:val="33406369"/>
    <w:rsid w:val="33CFDB2E"/>
    <w:rsid w:val="3482F1AC"/>
    <w:rsid w:val="38BE1FAF"/>
    <w:rsid w:val="3B3BDE0F"/>
    <w:rsid w:val="3F68670F"/>
    <w:rsid w:val="441FF391"/>
    <w:rsid w:val="468ED540"/>
    <w:rsid w:val="47D096ED"/>
    <w:rsid w:val="49010A02"/>
    <w:rsid w:val="4CBF189E"/>
    <w:rsid w:val="5B1CA30B"/>
    <w:rsid w:val="61DDF486"/>
    <w:rsid w:val="66044ED8"/>
    <w:rsid w:val="6715D501"/>
    <w:rsid w:val="6A43C88D"/>
    <w:rsid w:val="6B38F37C"/>
    <w:rsid w:val="6CC3FC3F"/>
    <w:rsid w:val="6DD77B90"/>
    <w:rsid w:val="717DF23D"/>
    <w:rsid w:val="7271EF32"/>
    <w:rsid w:val="73A6A9AB"/>
    <w:rsid w:val="76AC85BE"/>
    <w:rsid w:val="79FB981C"/>
    <w:rsid w:val="7C4DA4FA"/>
    <w:rsid w:val="7FA8C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F539"/>
  <w15:chartTrackingRefBased/>
  <w15:docId w15:val="{D1F183D3-9102-45E6-AC0D-ADBE5FF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A0A"/>
    <w:rPr>
      <w:rFonts w:eastAsiaTheme="majorEastAsia" w:cstheme="majorBidi"/>
      <w:color w:val="272727" w:themeColor="text1" w:themeTint="D8"/>
    </w:rPr>
  </w:style>
  <w:style w:type="paragraph" w:styleId="Title">
    <w:name w:val="Title"/>
    <w:basedOn w:val="Normal"/>
    <w:next w:val="Normal"/>
    <w:link w:val="TitleChar"/>
    <w:uiPriority w:val="10"/>
    <w:qFormat/>
    <w:rsid w:val="00E83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A0A"/>
    <w:pPr>
      <w:spacing w:before="160"/>
      <w:jc w:val="center"/>
    </w:pPr>
    <w:rPr>
      <w:i/>
      <w:iCs/>
      <w:color w:val="404040" w:themeColor="text1" w:themeTint="BF"/>
    </w:rPr>
  </w:style>
  <w:style w:type="character" w:customStyle="1" w:styleId="QuoteChar">
    <w:name w:val="Quote Char"/>
    <w:basedOn w:val="DefaultParagraphFont"/>
    <w:link w:val="Quote"/>
    <w:uiPriority w:val="29"/>
    <w:rsid w:val="00E83A0A"/>
    <w:rPr>
      <w:i/>
      <w:iCs/>
      <w:color w:val="404040" w:themeColor="text1" w:themeTint="BF"/>
    </w:rPr>
  </w:style>
  <w:style w:type="paragraph" w:styleId="ListParagraph">
    <w:name w:val="List Paragraph"/>
    <w:basedOn w:val="Normal"/>
    <w:uiPriority w:val="34"/>
    <w:qFormat/>
    <w:rsid w:val="00E83A0A"/>
    <w:pPr>
      <w:ind w:left="720"/>
      <w:contextualSpacing/>
    </w:pPr>
  </w:style>
  <w:style w:type="character" w:styleId="IntenseEmphasis">
    <w:name w:val="Intense Emphasis"/>
    <w:basedOn w:val="DefaultParagraphFont"/>
    <w:uiPriority w:val="21"/>
    <w:qFormat/>
    <w:rsid w:val="00E83A0A"/>
    <w:rPr>
      <w:i/>
      <w:iCs/>
      <w:color w:val="0F4761" w:themeColor="accent1" w:themeShade="BF"/>
    </w:rPr>
  </w:style>
  <w:style w:type="paragraph" w:styleId="IntenseQuote">
    <w:name w:val="Intense Quote"/>
    <w:basedOn w:val="Normal"/>
    <w:next w:val="Normal"/>
    <w:link w:val="IntenseQuoteChar"/>
    <w:uiPriority w:val="30"/>
    <w:qFormat/>
    <w:rsid w:val="00E83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A0A"/>
    <w:rPr>
      <w:i/>
      <w:iCs/>
      <w:color w:val="0F4761" w:themeColor="accent1" w:themeShade="BF"/>
    </w:rPr>
  </w:style>
  <w:style w:type="character" w:styleId="IntenseReference">
    <w:name w:val="Intense Reference"/>
    <w:basedOn w:val="DefaultParagraphFont"/>
    <w:uiPriority w:val="32"/>
    <w:qFormat/>
    <w:rsid w:val="00E83A0A"/>
    <w:rPr>
      <w:b/>
      <w:bCs/>
      <w:smallCaps/>
      <w:color w:val="0F4761" w:themeColor="accent1" w:themeShade="BF"/>
      <w:spacing w:val="5"/>
    </w:rPr>
  </w:style>
  <w:style w:type="table" w:styleId="TableGrid">
    <w:name w:val="Table Grid"/>
    <w:basedOn w:val="TableNormal"/>
    <w:uiPriority w:val="39"/>
    <w:rsid w:val="00E8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3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4010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4010F0"/>
  </w:style>
  <w:style w:type="character" w:customStyle="1" w:styleId="eop">
    <w:name w:val="eop"/>
    <w:basedOn w:val="DefaultParagraphFont"/>
    <w:rsid w:val="00401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247687">
      <w:bodyDiv w:val="1"/>
      <w:marLeft w:val="0"/>
      <w:marRight w:val="0"/>
      <w:marTop w:val="0"/>
      <w:marBottom w:val="0"/>
      <w:divBdr>
        <w:top w:val="none" w:sz="0" w:space="0" w:color="auto"/>
        <w:left w:val="none" w:sz="0" w:space="0" w:color="auto"/>
        <w:bottom w:val="none" w:sz="0" w:space="0" w:color="auto"/>
        <w:right w:val="none" w:sz="0" w:space="0" w:color="auto"/>
      </w:divBdr>
    </w:div>
    <w:div w:id="933126261">
      <w:bodyDiv w:val="1"/>
      <w:marLeft w:val="0"/>
      <w:marRight w:val="0"/>
      <w:marTop w:val="0"/>
      <w:marBottom w:val="0"/>
      <w:divBdr>
        <w:top w:val="none" w:sz="0" w:space="0" w:color="auto"/>
        <w:left w:val="none" w:sz="0" w:space="0" w:color="auto"/>
        <w:bottom w:val="none" w:sz="0" w:space="0" w:color="auto"/>
        <w:right w:val="none" w:sz="0" w:space="0" w:color="auto"/>
      </w:divBdr>
      <w:divsChild>
        <w:div w:id="1802843063">
          <w:marLeft w:val="0"/>
          <w:marRight w:val="0"/>
          <w:marTop w:val="0"/>
          <w:marBottom w:val="0"/>
          <w:divBdr>
            <w:top w:val="none" w:sz="0" w:space="0" w:color="auto"/>
            <w:left w:val="none" w:sz="0" w:space="0" w:color="auto"/>
            <w:bottom w:val="none" w:sz="0" w:space="0" w:color="auto"/>
            <w:right w:val="none" w:sz="0" w:space="0" w:color="auto"/>
          </w:divBdr>
          <w:divsChild>
            <w:div w:id="130753673">
              <w:marLeft w:val="0"/>
              <w:marRight w:val="0"/>
              <w:marTop w:val="0"/>
              <w:marBottom w:val="0"/>
              <w:divBdr>
                <w:top w:val="none" w:sz="0" w:space="0" w:color="auto"/>
                <w:left w:val="none" w:sz="0" w:space="0" w:color="auto"/>
                <w:bottom w:val="none" w:sz="0" w:space="0" w:color="auto"/>
                <w:right w:val="none" w:sz="0" w:space="0" w:color="auto"/>
              </w:divBdr>
            </w:div>
            <w:div w:id="706219071">
              <w:marLeft w:val="0"/>
              <w:marRight w:val="0"/>
              <w:marTop w:val="0"/>
              <w:marBottom w:val="0"/>
              <w:divBdr>
                <w:top w:val="none" w:sz="0" w:space="0" w:color="auto"/>
                <w:left w:val="none" w:sz="0" w:space="0" w:color="auto"/>
                <w:bottom w:val="none" w:sz="0" w:space="0" w:color="auto"/>
                <w:right w:val="none" w:sz="0" w:space="0" w:color="auto"/>
              </w:divBdr>
            </w:div>
            <w:div w:id="1434470867">
              <w:marLeft w:val="0"/>
              <w:marRight w:val="0"/>
              <w:marTop w:val="0"/>
              <w:marBottom w:val="0"/>
              <w:divBdr>
                <w:top w:val="none" w:sz="0" w:space="0" w:color="auto"/>
                <w:left w:val="none" w:sz="0" w:space="0" w:color="auto"/>
                <w:bottom w:val="none" w:sz="0" w:space="0" w:color="auto"/>
                <w:right w:val="none" w:sz="0" w:space="0" w:color="auto"/>
              </w:divBdr>
            </w:div>
            <w:div w:id="1231310531">
              <w:marLeft w:val="0"/>
              <w:marRight w:val="0"/>
              <w:marTop w:val="0"/>
              <w:marBottom w:val="0"/>
              <w:divBdr>
                <w:top w:val="none" w:sz="0" w:space="0" w:color="auto"/>
                <w:left w:val="none" w:sz="0" w:space="0" w:color="auto"/>
                <w:bottom w:val="none" w:sz="0" w:space="0" w:color="auto"/>
                <w:right w:val="none" w:sz="0" w:space="0" w:color="auto"/>
              </w:divBdr>
            </w:div>
            <w:div w:id="797990396">
              <w:marLeft w:val="0"/>
              <w:marRight w:val="0"/>
              <w:marTop w:val="0"/>
              <w:marBottom w:val="0"/>
              <w:divBdr>
                <w:top w:val="none" w:sz="0" w:space="0" w:color="auto"/>
                <w:left w:val="none" w:sz="0" w:space="0" w:color="auto"/>
                <w:bottom w:val="none" w:sz="0" w:space="0" w:color="auto"/>
                <w:right w:val="none" w:sz="0" w:space="0" w:color="auto"/>
              </w:divBdr>
            </w:div>
            <w:div w:id="728652183">
              <w:marLeft w:val="0"/>
              <w:marRight w:val="0"/>
              <w:marTop w:val="0"/>
              <w:marBottom w:val="0"/>
              <w:divBdr>
                <w:top w:val="none" w:sz="0" w:space="0" w:color="auto"/>
                <w:left w:val="none" w:sz="0" w:space="0" w:color="auto"/>
                <w:bottom w:val="none" w:sz="0" w:space="0" w:color="auto"/>
                <w:right w:val="none" w:sz="0" w:space="0" w:color="auto"/>
              </w:divBdr>
            </w:div>
            <w:div w:id="564032827">
              <w:marLeft w:val="0"/>
              <w:marRight w:val="0"/>
              <w:marTop w:val="0"/>
              <w:marBottom w:val="0"/>
              <w:divBdr>
                <w:top w:val="none" w:sz="0" w:space="0" w:color="auto"/>
                <w:left w:val="none" w:sz="0" w:space="0" w:color="auto"/>
                <w:bottom w:val="none" w:sz="0" w:space="0" w:color="auto"/>
                <w:right w:val="none" w:sz="0" w:space="0" w:color="auto"/>
              </w:divBdr>
            </w:div>
            <w:div w:id="1956867314">
              <w:marLeft w:val="0"/>
              <w:marRight w:val="0"/>
              <w:marTop w:val="0"/>
              <w:marBottom w:val="0"/>
              <w:divBdr>
                <w:top w:val="none" w:sz="0" w:space="0" w:color="auto"/>
                <w:left w:val="none" w:sz="0" w:space="0" w:color="auto"/>
                <w:bottom w:val="none" w:sz="0" w:space="0" w:color="auto"/>
                <w:right w:val="none" w:sz="0" w:space="0" w:color="auto"/>
              </w:divBdr>
            </w:div>
            <w:div w:id="877006212">
              <w:marLeft w:val="0"/>
              <w:marRight w:val="0"/>
              <w:marTop w:val="0"/>
              <w:marBottom w:val="0"/>
              <w:divBdr>
                <w:top w:val="none" w:sz="0" w:space="0" w:color="auto"/>
                <w:left w:val="none" w:sz="0" w:space="0" w:color="auto"/>
                <w:bottom w:val="none" w:sz="0" w:space="0" w:color="auto"/>
                <w:right w:val="none" w:sz="0" w:space="0" w:color="auto"/>
              </w:divBdr>
            </w:div>
            <w:div w:id="227300991">
              <w:marLeft w:val="0"/>
              <w:marRight w:val="0"/>
              <w:marTop w:val="0"/>
              <w:marBottom w:val="0"/>
              <w:divBdr>
                <w:top w:val="none" w:sz="0" w:space="0" w:color="auto"/>
                <w:left w:val="none" w:sz="0" w:space="0" w:color="auto"/>
                <w:bottom w:val="none" w:sz="0" w:space="0" w:color="auto"/>
                <w:right w:val="none" w:sz="0" w:space="0" w:color="auto"/>
              </w:divBdr>
            </w:div>
          </w:divsChild>
        </w:div>
        <w:div w:id="1819036171">
          <w:marLeft w:val="0"/>
          <w:marRight w:val="0"/>
          <w:marTop w:val="0"/>
          <w:marBottom w:val="0"/>
          <w:divBdr>
            <w:top w:val="none" w:sz="0" w:space="0" w:color="auto"/>
            <w:left w:val="none" w:sz="0" w:space="0" w:color="auto"/>
            <w:bottom w:val="none" w:sz="0" w:space="0" w:color="auto"/>
            <w:right w:val="none" w:sz="0" w:space="0" w:color="auto"/>
          </w:divBdr>
          <w:divsChild>
            <w:div w:id="427503806">
              <w:marLeft w:val="0"/>
              <w:marRight w:val="0"/>
              <w:marTop w:val="0"/>
              <w:marBottom w:val="0"/>
              <w:divBdr>
                <w:top w:val="none" w:sz="0" w:space="0" w:color="auto"/>
                <w:left w:val="none" w:sz="0" w:space="0" w:color="auto"/>
                <w:bottom w:val="none" w:sz="0" w:space="0" w:color="auto"/>
                <w:right w:val="none" w:sz="0" w:space="0" w:color="auto"/>
              </w:divBdr>
            </w:div>
          </w:divsChild>
        </w:div>
        <w:div w:id="1856572789">
          <w:marLeft w:val="0"/>
          <w:marRight w:val="0"/>
          <w:marTop w:val="0"/>
          <w:marBottom w:val="0"/>
          <w:divBdr>
            <w:top w:val="none" w:sz="0" w:space="0" w:color="auto"/>
            <w:left w:val="none" w:sz="0" w:space="0" w:color="auto"/>
            <w:bottom w:val="none" w:sz="0" w:space="0" w:color="auto"/>
            <w:right w:val="none" w:sz="0" w:space="0" w:color="auto"/>
          </w:divBdr>
          <w:divsChild>
            <w:div w:id="4960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08627">
      <w:bodyDiv w:val="1"/>
      <w:marLeft w:val="0"/>
      <w:marRight w:val="0"/>
      <w:marTop w:val="0"/>
      <w:marBottom w:val="0"/>
      <w:divBdr>
        <w:top w:val="none" w:sz="0" w:space="0" w:color="auto"/>
        <w:left w:val="none" w:sz="0" w:space="0" w:color="auto"/>
        <w:bottom w:val="none" w:sz="0" w:space="0" w:color="auto"/>
        <w:right w:val="none" w:sz="0" w:space="0" w:color="auto"/>
      </w:divBdr>
    </w:div>
    <w:div w:id="1691956312">
      <w:bodyDiv w:val="1"/>
      <w:marLeft w:val="0"/>
      <w:marRight w:val="0"/>
      <w:marTop w:val="0"/>
      <w:marBottom w:val="0"/>
      <w:divBdr>
        <w:top w:val="none" w:sz="0" w:space="0" w:color="auto"/>
        <w:left w:val="none" w:sz="0" w:space="0" w:color="auto"/>
        <w:bottom w:val="none" w:sz="0" w:space="0" w:color="auto"/>
        <w:right w:val="none" w:sz="0" w:space="0" w:color="auto"/>
      </w:divBdr>
      <w:divsChild>
        <w:div w:id="1130898809">
          <w:marLeft w:val="0"/>
          <w:marRight w:val="0"/>
          <w:marTop w:val="0"/>
          <w:marBottom w:val="0"/>
          <w:divBdr>
            <w:top w:val="none" w:sz="0" w:space="0" w:color="auto"/>
            <w:left w:val="none" w:sz="0" w:space="0" w:color="auto"/>
            <w:bottom w:val="none" w:sz="0" w:space="0" w:color="auto"/>
            <w:right w:val="none" w:sz="0" w:space="0" w:color="auto"/>
          </w:divBdr>
          <w:divsChild>
            <w:div w:id="1135294430">
              <w:marLeft w:val="0"/>
              <w:marRight w:val="0"/>
              <w:marTop w:val="0"/>
              <w:marBottom w:val="0"/>
              <w:divBdr>
                <w:top w:val="none" w:sz="0" w:space="0" w:color="auto"/>
                <w:left w:val="none" w:sz="0" w:space="0" w:color="auto"/>
                <w:bottom w:val="none" w:sz="0" w:space="0" w:color="auto"/>
                <w:right w:val="none" w:sz="0" w:space="0" w:color="auto"/>
              </w:divBdr>
            </w:div>
            <w:div w:id="1699313491">
              <w:marLeft w:val="0"/>
              <w:marRight w:val="0"/>
              <w:marTop w:val="0"/>
              <w:marBottom w:val="0"/>
              <w:divBdr>
                <w:top w:val="none" w:sz="0" w:space="0" w:color="auto"/>
                <w:left w:val="none" w:sz="0" w:space="0" w:color="auto"/>
                <w:bottom w:val="none" w:sz="0" w:space="0" w:color="auto"/>
                <w:right w:val="none" w:sz="0" w:space="0" w:color="auto"/>
              </w:divBdr>
            </w:div>
            <w:div w:id="1433357730">
              <w:marLeft w:val="0"/>
              <w:marRight w:val="0"/>
              <w:marTop w:val="0"/>
              <w:marBottom w:val="0"/>
              <w:divBdr>
                <w:top w:val="none" w:sz="0" w:space="0" w:color="auto"/>
                <w:left w:val="none" w:sz="0" w:space="0" w:color="auto"/>
                <w:bottom w:val="none" w:sz="0" w:space="0" w:color="auto"/>
                <w:right w:val="none" w:sz="0" w:space="0" w:color="auto"/>
              </w:divBdr>
            </w:div>
            <w:div w:id="1818837638">
              <w:marLeft w:val="0"/>
              <w:marRight w:val="0"/>
              <w:marTop w:val="0"/>
              <w:marBottom w:val="0"/>
              <w:divBdr>
                <w:top w:val="none" w:sz="0" w:space="0" w:color="auto"/>
                <w:left w:val="none" w:sz="0" w:space="0" w:color="auto"/>
                <w:bottom w:val="none" w:sz="0" w:space="0" w:color="auto"/>
                <w:right w:val="none" w:sz="0" w:space="0" w:color="auto"/>
              </w:divBdr>
            </w:div>
            <w:div w:id="505445300">
              <w:marLeft w:val="0"/>
              <w:marRight w:val="0"/>
              <w:marTop w:val="0"/>
              <w:marBottom w:val="0"/>
              <w:divBdr>
                <w:top w:val="none" w:sz="0" w:space="0" w:color="auto"/>
                <w:left w:val="none" w:sz="0" w:space="0" w:color="auto"/>
                <w:bottom w:val="none" w:sz="0" w:space="0" w:color="auto"/>
                <w:right w:val="none" w:sz="0" w:space="0" w:color="auto"/>
              </w:divBdr>
            </w:div>
            <w:div w:id="1246693957">
              <w:marLeft w:val="0"/>
              <w:marRight w:val="0"/>
              <w:marTop w:val="0"/>
              <w:marBottom w:val="0"/>
              <w:divBdr>
                <w:top w:val="none" w:sz="0" w:space="0" w:color="auto"/>
                <w:left w:val="none" w:sz="0" w:space="0" w:color="auto"/>
                <w:bottom w:val="none" w:sz="0" w:space="0" w:color="auto"/>
                <w:right w:val="none" w:sz="0" w:space="0" w:color="auto"/>
              </w:divBdr>
            </w:div>
            <w:div w:id="2073455333">
              <w:marLeft w:val="0"/>
              <w:marRight w:val="0"/>
              <w:marTop w:val="0"/>
              <w:marBottom w:val="0"/>
              <w:divBdr>
                <w:top w:val="none" w:sz="0" w:space="0" w:color="auto"/>
                <w:left w:val="none" w:sz="0" w:space="0" w:color="auto"/>
                <w:bottom w:val="none" w:sz="0" w:space="0" w:color="auto"/>
                <w:right w:val="none" w:sz="0" w:space="0" w:color="auto"/>
              </w:divBdr>
            </w:div>
            <w:div w:id="193076708">
              <w:marLeft w:val="0"/>
              <w:marRight w:val="0"/>
              <w:marTop w:val="0"/>
              <w:marBottom w:val="0"/>
              <w:divBdr>
                <w:top w:val="none" w:sz="0" w:space="0" w:color="auto"/>
                <w:left w:val="none" w:sz="0" w:space="0" w:color="auto"/>
                <w:bottom w:val="none" w:sz="0" w:space="0" w:color="auto"/>
                <w:right w:val="none" w:sz="0" w:space="0" w:color="auto"/>
              </w:divBdr>
            </w:div>
            <w:div w:id="884947460">
              <w:marLeft w:val="0"/>
              <w:marRight w:val="0"/>
              <w:marTop w:val="0"/>
              <w:marBottom w:val="0"/>
              <w:divBdr>
                <w:top w:val="none" w:sz="0" w:space="0" w:color="auto"/>
                <w:left w:val="none" w:sz="0" w:space="0" w:color="auto"/>
                <w:bottom w:val="none" w:sz="0" w:space="0" w:color="auto"/>
                <w:right w:val="none" w:sz="0" w:space="0" w:color="auto"/>
              </w:divBdr>
            </w:div>
            <w:div w:id="961306861">
              <w:marLeft w:val="0"/>
              <w:marRight w:val="0"/>
              <w:marTop w:val="0"/>
              <w:marBottom w:val="0"/>
              <w:divBdr>
                <w:top w:val="none" w:sz="0" w:space="0" w:color="auto"/>
                <w:left w:val="none" w:sz="0" w:space="0" w:color="auto"/>
                <w:bottom w:val="none" w:sz="0" w:space="0" w:color="auto"/>
                <w:right w:val="none" w:sz="0" w:space="0" w:color="auto"/>
              </w:divBdr>
            </w:div>
            <w:div w:id="173303743">
              <w:marLeft w:val="0"/>
              <w:marRight w:val="0"/>
              <w:marTop w:val="0"/>
              <w:marBottom w:val="0"/>
              <w:divBdr>
                <w:top w:val="none" w:sz="0" w:space="0" w:color="auto"/>
                <w:left w:val="none" w:sz="0" w:space="0" w:color="auto"/>
                <w:bottom w:val="none" w:sz="0" w:space="0" w:color="auto"/>
                <w:right w:val="none" w:sz="0" w:space="0" w:color="auto"/>
              </w:divBdr>
            </w:div>
          </w:divsChild>
        </w:div>
        <w:div w:id="96365728">
          <w:marLeft w:val="0"/>
          <w:marRight w:val="0"/>
          <w:marTop w:val="0"/>
          <w:marBottom w:val="0"/>
          <w:divBdr>
            <w:top w:val="none" w:sz="0" w:space="0" w:color="auto"/>
            <w:left w:val="none" w:sz="0" w:space="0" w:color="auto"/>
            <w:bottom w:val="none" w:sz="0" w:space="0" w:color="auto"/>
            <w:right w:val="none" w:sz="0" w:space="0" w:color="auto"/>
          </w:divBdr>
          <w:divsChild>
            <w:div w:id="815797309">
              <w:marLeft w:val="0"/>
              <w:marRight w:val="0"/>
              <w:marTop w:val="0"/>
              <w:marBottom w:val="0"/>
              <w:divBdr>
                <w:top w:val="none" w:sz="0" w:space="0" w:color="auto"/>
                <w:left w:val="none" w:sz="0" w:space="0" w:color="auto"/>
                <w:bottom w:val="none" w:sz="0" w:space="0" w:color="auto"/>
                <w:right w:val="none" w:sz="0" w:space="0" w:color="auto"/>
              </w:divBdr>
            </w:div>
            <w:div w:id="2132631015">
              <w:marLeft w:val="0"/>
              <w:marRight w:val="0"/>
              <w:marTop w:val="0"/>
              <w:marBottom w:val="0"/>
              <w:divBdr>
                <w:top w:val="none" w:sz="0" w:space="0" w:color="auto"/>
                <w:left w:val="none" w:sz="0" w:space="0" w:color="auto"/>
                <w:bottom w:val="none" w:sz="0" w:space="0" w:color="auto"/>
                <w:right w:val="none" w:sz="0" w:space="0" w:color="auto"/>
              </w:divBdr>
            </w:div>
          </w:divsChild>
        </w:div>
        <w:div w:id="1504739261">
          <w:marLeft w:val="0"/>
          <w:marRight w:val="0"/>
          <w:marTop w:val="0"/>
          <w:marBottom w:val="0"/>
          <w:divBdr>
            <w:top w:val="none" w:sz="0" w:space="0" w:color="auto"/>
            <w:left w:val="none" w:sz="0" w:space="0" w:color="auto"/>
            <w:bottom w:val="none" w:sz="0" w:space="0" w:color="auto"/>
            <w:right w:val="none" w:sz="0" w:space="0" w:color="auto"/>
          </w:divBdr>
          <w:divsChild>
            <w:div w:id="1819805893">
              <w:marLeft w:val="0"/>
              <w:marRight w:val="0"/>
              <w:marTop w:val="0"/>
              <w:marBottom w:val="0"/>
              <w:divBdr>
                <w:top w:val="none" w:sz="0" w:space="0" w:color="auto"/>
                <w:left w:val="none" w:sz="0" w:space="0" w:color="auto"/>
                <w:bottom w:val="none" w:sz="0" w:space="0" w:color="auto"/>
                <w:right w:val="none" w:sz="0" w:space="0" w:color="auto"/>
              </w:divBdr>
            </w:div>
            <w:div w:id="17441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C39E8-03AD-4638-9206-2D25CE84CD51}">
  <ds:schemaRefs>
    <ds:schemaRef ds:uri="http://schemas.microsoft.com/sharepoint/v3/contenttype/forms"/>
  </ds:schemaRefs>
</ds:datastoreItem>
</file>

<file path=customXml/itemProps2.xml><?xml version="1.0" encoding="utf-8"?>
<ds:datastoreItem xmlns:ds="http://schemas.openxmlformats.org/officeDocument/2006/customXml" ds:itemID="{E635D68D-A0D5-421D-9257-983162117FE9}">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3.xml><?xml version="1.0" encoding="utf-8"?>
<ds:datastoreItem xmlns:ds="http://schemas.openxmlformats.org/officeDocument/2006/customXml" ds:itemID="{D76335BF-51EF-452E-B578-94F726987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2</cp:revision>
  <dcterms:created xsi:type="dcterms:W3CDTF">2025-03-23T15:28:00Z</dcterms:created>
  <dcterms:modified xsi:type="dcterms:W3CDTF">2025-03-23T15:28:00Z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y fmtid="{D5CDD505-2E9C-101B-9397-08002B2CF9AE}" pid="3" name="MediaServiceImageTags">
    <vt:lpwstr/>
  </property>
</Properties>
</file>